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882D7" w14:textId="3B8A6BB6" w:rsidR="00CE72FD" w:rsidRPr="00186345" w:rsidRDefault="00CE72FD" w:rsidP="00CE72FD">
      <w:pPr>
        <w:jc w:val="center"/>
        <w:rPr>
          <w:b/>
          <w:bCs/>
          <w:sz w:val="28"/>
          <w:szCs w:val="28"/>
        </w:rPr>
      </w:pPr>
      <w:r>
        <w:rPr>
          <w:b/>
          <w:bCs/>
          <w:sz w:val="28"/>
          <w:szCs w:val="28"/>
        </w:rPr>
        <w:t>P</w:t>
      </w:r>
      <w:r w:rsidR="001E4B2C">
        <w:rPr>
          <w:b/>
          <w:bCs/>
          <w:sz w:val="28"/>
          <w:szCs w:val="28"/>
        </w:rPr>
        <w:t>rvá</w:t>
      </w:r>
      <w:r>
        <w:rPr>
          <w:b/>
          <w:bCs/>
          <w:sz w:val="28"/>
          <w:szCs w:val="28"/>
        </w:rPr>
        <w:t xml:space="preserve"> pôstna</w:t>
      </w:r>
      <w:r w:rsidRPr="00186345">
        <w:rPr>
          <w:b/>
          <w:bCs/>
          <w:sz w:val="28"/>
          <w:szCs w:val="28"/>
        </w:rPr>
        <w:t xml:space="preserve"> nedeľa</w:t>
      </w:r>
      <w:r w:rsidR="00E052E8" w:rsidRPr="00E052E8">
        <w:rPr>
          <w:b/>
          <w:bCs/>
          <w:sz w:val="28"/>
          <w:szCs w:val="28"/>
        </w:rPr>
        <w:t xml:space="preserve"> v roku </w:t>
      </w:r>
      <w:r w:rsidR="0019490A">
        <w:rPr>
          <w:b/>
          <w:bCs/>
          <w:sz w:val="28"/>
          <w:szCs w:val="28"/>
        </w:rPr>
        <w:t>C</w:t>
      </w:r>
    </w:p>
    <w:p w14:paraId="7E30250E" w14:textId="77777777" w:rsidR="00CE72FD" w:rsidRDefault="00CE72FD" w:rsidP="00CE72FD">
      <w:pPr>
        <w:jc w:val="both"/>
        <w:rPr>
          <w:b/>
          <w:bCs/>
          <w:sz w:val="24"/>
          <w:szCs w:val="24"/>
        </w:rPr>
      </w:pPr>
    </w:p>
    <w:p w14:paraId="37633139" w14:textId="77777777" w:rsidR="004A3AFC" w:rsidRPr="001C155E" w:rsidRDefault="004A3AFC" w:rsidP="004A3AFC">
      <w:pPr>
        <w:jc w:val="both"/>
        <w:rPr>
          <w:b/>
          <w:bCs/>
          <w:sz w:val="24"/>
          <w:szCs w:val="24"/>
        </w:rPr>
      </w:pPr>
      <w:r w:rsidRPr="001C155E">
        <w:rPr>
          <w:b/>
          <w:bCs/>
          <w:sz w:val="24"/>
          <w:szCs w:val="24"/>
        </w:rPr>
        <w:t>Modlitba a čítanie Božieho slova</w:t>
      </w:r>
    </w:p>
    <w:p w14:paraId="73643BCF" w14:textId="77777777" w:rsidR="004A3AFC" w:rsidRDefault="004A3AFC" w:rsidP="004A3AFC">
      <w:pPr>
        <w:ind w:firstLine="708"/>
        <w:jc w:val="both"/>
        <w:rPr>
          <w:sz w:val="24"/>
          <w:szCs w:val="24"/>
        </w:rPr>
      </w:pPr>
      <w:r>
        <w:rPr>
          <w:sz w:val="24"/>
          <w:szCs w:val="24"/>
        </w:rPr>
        <w:t>Poprosíme Pána, aby nám zoslal na pomoc Ducha Svätého</w:t>
      </w:r>
      <w:r w:rsidRPr="001C155E">
        <w:rPr>
          <w:sz w:val="24"/>
          <w:szCs w:val="24"/>
        </w:rPr>
        <w:t>.</w:t>
      </w:r>
    </w:p>
    <w:p w14:paraId="45DEBB2B" w14:textId="77777777" w:rsidR="00586754" w:rsidRDefault="004A3AFC" w:rsidP="00586754">
      <w:pPr>
        <w:spacing w:after="120"/>
        <w:ind w:firstLine="708"/>
        <w:jc w:val="both"/>
        <w:rPr>
          <w:sz w:val="24"/>
          <w:szCs w:val="24"/>
        </w:rPr>
      </w:pPr>
      <w:r w:rsidRPr="001C155E">
        <w:rPr>
          <w:sz w:val="24"/>
          <w:szCs w:val="24"/>
        </w:rPr>
        <w:t>Prečíta</w:t>
      </w:r>
      <w:r>
        <w:rPr>
          <w:sz w:val="24"/>
          <w:szCs w:val="24"/>
        </w:rPr>
        <w:t>me</w:t>
      </w:r>
      <w:r w:rsidRPr="001C155E">
        <w:rPr>
          <w:sz w:val="24"/>
          <w:szCs w:val="24"/>
        </w:rPr>
        <w:t xml:space="preserve"> s</w:t>
      </w:r>
      <w:r>
        <w:rPr>
          <w:sz w:val="24"/>
          <w:szCs w:val="24"/>
        </w:rPr>
        <w:t>i</w:t>
      </w:r>
      <w:r w:rsidRPr="001C155E">
        <w:rPr>
          <w:sz w:val="24"/>
          <w:szCs w:val="24"/>
        </w:rPr>
        <w:t xml:space="preserve"> čítania a</w:t>
      </w:r>
      <w:r>
        <w:rPr>
          <w:sz w:val="24"/>
          <w:szCs w:val="24"/>
        </w:rPr>
        <w:t> </w:t>
      </w:r>
      <w:r w:rsidRPr="001C155E">
        <w:rPr>
          <w:sz w:val="24"/>
          <w:szCs w:val="24"/>
        </w:rPr>
        <w:t>evanjelium</w:t>
      </w:r>
      <w:r>
        <w:rPr>
          <w:sz w:val="24"/>
          <w:szCs w:val="24"/>
        </w:rPr>
        <w:t>:</w:t>
      </w:r>
    </w:p>
    <w:p w14:paraId="351E301B" w14:textId="7A92FB0D" w:rsidR="001E4B2C" w:rsidRPr="001E4B2C" w:rsidRDefault="001E4B2C" w:rsidP="00404777">
      <w:pPr>
        <w:spacing w:after="120" w:line="240" w:lineRule="auto"/>
        <w:outlineLvl w:val="3"/>
        <w:rPr>
          <w:rFonts w:eastAsia="Times New Roman" w:cstheme="minorHAnsi"/>
          <w:b/>
          <w:bCs/>
          <w:sz w:val="24"/>
          <w:szCs w:val="24"/>
          <w:lang w:eastAsia="sk-SK"/>
        </w:rPr>
      </w:pPr>
      <w:r w:rsidRPr="001E4B2C">
        <w:rPr>
          <w:rFonts w:eastAsia="Times New Roman" w:cstheme="minorHAnsi"/>
          <w:b/>
          <w:bCs/>
          <w:color w:val="000000"/>
          <w:sz w:val="24"/>
          <w:szCs w:val="24"/>
          <w:lang w:eastAsia="sk-SK"/>
        </w:rPr>
        <w:t xml:space="preserve">Čítanie z Knihy </w:t>
      </w:r>
      <w:proofErr w:type="spellStart"/>
      <w:r w:rsidRPr="001E4B2C">
        <w:rPr>
          <w:rFonts w:eastAsia="Times New Roman" w:cstheme="minorHAnsi"/>
          <w:b/>
          <w:bCs/>
          <w:color w:val="000000"/>
          <w:sz w:val="24"/>
          <w:szCs w:val="24"/>
          <w:lang w:eastAsia="sk-SK"/>
        </w:rPr>
        <w:t>Deuteron</w:t>
      </w:r>
      <w:r w:rsidR="001A44F3">
        <w:rPr>
          <w:rFonts w:eastAsia="Times New Roman" w:cstheme="minorHAnsi"/>
          <w:b/>
          <w:bCs/>
          <w:color w:val="000000"/>
          <w:sz w:val="24"/>
          <w:szCs w:val="24"/>
          <w:lang w:eastAsia="sk-SK"/>
        </w:rPr>
        <w:t>o</w:t>
      </w:r>
      <w:r w:rsidRPr="001E4B2C">
        <w:rPr>
          <w:rFonts w:eastAsia="Times New Roman" w:cstheme="minorHAnsi"/>
          <w:b/>
          <w:bCs/>
          <w:color w:val="000000"/>
          <w:sz w:val="24"/>
          <w:szCs w:val="24"/>
          <w:lang w:eastAsia="sk-SK"/>
        </w:rPr>
        <w:t>mium</w:t>
      </w:r>
      <w:proofErr w:type="spellEnd"/>
      <w:r>
        <w:rPr>
          <w:rFonts w:eastAsia="Times New Roman" w:cstheme="minorHAnsi"/>
          <w:b/>
          <w:bCs/>
          <w:color w:val="000000"/>
          <w:sz w:val="24"/>
          <w:szCs w:val="24"/>
          <w:lang w:eastAsia="sk-SK"/>
        </w:rPr>
        <w:t xml:space="preserve"> </w:t>
      </w:r>
      <w:r w:rsidRPr="00404777">
        <w:rPr>
          <w:rFonts w:eastAsia="Times New Roman" w:cstheme="minorHAnsi"/>
          <w:b/>
          <w:bCs/>
          <w:sz w:val="24"/>
          <w:szCs w:val="24"/>
          <w:lang w:eastAsia="sk-SK"/>
        </w:rPr>
        <w:t xml:space="preserve">- </w:t>
      </w:r>
      <w:hyperlink r:id="rId8" w:tooltip="Zobrazí kontext čítania v Biblii" w:history="1">
        <w:proofErr w:type="spellStart"/>
        <w:r w:rsidRPr="001E4B2C">
          <w:rPr>
            <w:rFonts w:eastAsia="Times New Roman" w:cstheme="minorHAnsi"/>
            <w:b/>
            <w:bCs/>
            <w:sz w:val="24"/>
            <w:szCs w:val="24"/>
            <w:lang w:eastAsia="sk-SK"/>
          </w:rPr>
          <w:t>Dt</w:t>
        </w:r>
        <w:proofErr w:type="spellEnd"/>
        <w:r w:rsidRPr="001E4B2C">
          <w:rPr>
            <w:rFonts w:eastAsia="Times New Roman" w:cstheme="minorHAnsi"/>
            <w:b/>
            <w:bCs/>
            <w:sz w:val="24"/>
            <w:szCs w:val="24"/>
            <w:lang w:eastAsia="sk-SK"/>
          </w:rPr>
          <w:t xml:space="preserve"> 26, 4</w:t>
        </w:r>
      </w:hyperlink>
      <w:r w:rsidRPr="001E4B2C">
        <w:rPr>
          <w:rFonts w:eastAsia="Times New Roman" w:cstheme="minorHAnsi"/>
          <w:b/>
          <w:bCs/>
          <w:sz w:val="24"/>
          <w:szCs w:val="24"/>
          <w:lang w:eastAsia="sk-SK"/>
        </w:rPr>
        <w:t>-10</w:t>
      </w:r>
    </w:p>
    <w:p w14:paraId="3E14ADE0" w14:textId="77777777" w:rsidR="001E4B2C" w:rsidRPr="001E4B2C" w:rsidRDefault="001E4B2C" w:rsidP="00404777">
      <w:pPr>
        <w:spacing w:after="0" w:line="240" w:lineRule="auto"/>
        <w:ind w:firstLine="708"/>
        <w:jc w:val="both"/>
        <w:rPr>
          <w:rFonts w:eastAsia="Times New Roman" w:cstheme="minorHAnsi"/>
          <w:color w:val="000000"/>
          <w:sz w:val="24"/>
          <w:szCs w:val="24"/>
          <w:lang w:eastAsia="sk-SK"/>
        </w:rPr>
      </w:pPr>
      <w:r w:rsidRPr="001E4B2C">
        <w:rPr>
          <w:rFonts w:eastAsia="Times New Roman" w:cstheme="minorHAnsi"/>
          <w:color w:val="000000"/>
          <w:sz w:val="24"/>
          <w:szCs w:val="24"/>
          <w:lang w:eastAsia="sk-SK"/>
        </w:rPr>
        <w:t>Mojžiš povedal ľudu: „Kňaz vezme kôš z tvojej ruky, položí ho pred oltár Pána, tvojho Boha, a ty pred Pánom, svojím Bohom, povieš: ‚Môj otec bol potulný Sýrčan. Zostúpil do Egypta a žil tam ako cudzinec vo veľmi malom počte. Tam vzrástol na veľký, silný a nesmierne početný národ.</w:t>
      </w:r>
    </w:p>
    <w:p w14:paraId="3A5F50F4" w14:textId="77777777" w:rsidR="001E4B2C" w:rsidRPr="001E4B2C" w:rsidRDefault="001E4B2C" w:rsidP="00404777">
      <w:pPr>
        <w:spacing w:after="0" w:line="240" w:lineRule="auto"/>
        <w:ind w:firstLine="708"/>
        <w:jc w:val="both"/>
        <w:rPr>
          <w:rFonts w:eastAsia="Times New Roman" w:cstheme="minorHAnsi"/>
          <w:color w:val="000000"/>
          <w:sz w:val="24"/>
          <w:szCs w:val="24"/>
          <w:lang w:eastAsia="sk-SK"/>
        </w:rPr>
      </w:pPr>
      <w:r w:rsidRPr="001E4B2C">
        <w:rPr>
          <w:rFonts w:eastAsia="Times New Roman" w:cstheme="minorHAnsi"/>
          <w:color w:val="000000"/>
          <w:sz w:val="24"/>
          <w:szCs w:val="24"/>
          <w:lang w:eastAsia="sk-SK"/>
        </w:rPr>
        <w:t>Egypťania nás týrali a prenasledovali ukladaním najťažších robôt. My sme volali k Pánovi, Bohu svojich otcov, a on nás vypočul a </w:t>
      </w:r>
      <w:proofErr w:type="spellStart"/>
      <w:r w:rsidRPr="001E4B2C">
        <w:rPr>
          <w:rFonts w:eastAsia="Times New Roman" w:cstheme="minorHAnsi"/>
          <w:color w:val="000000"/>
          <w:sz w:val="24"/>
          <w:szCs w:val="24"/>
          <w:lang w:eastAsia="sk-SK"/>
        </w:rPr>
        <w:t>zhliadol</w:t>
      </w:r>
      <w:proofErr w:type="spellEnd"/>
      <w:r w:rsidRPr="001E4B2C">
        <w:rPr>
          <w:rFonts w:eastAsia="Times New Roman" w:cstheme="minorHAnsi"/>
          <w:color w:val="000000"/>
          <w:sz w:val="24"/>
          <w:szCs w:val="24"/>
          <w:lang w:eastAsia="sk-SK"/>
        </w:rPr>
        <w:t xml:space="preserve"> na naše poníženie, lopotu a útlak. Pán nás vyviedol z Egypta silnou rukou a vystretým ramenom za veľkej hrôzy, znamení a zázrakov a priviedol nás na toto miesto a dal nám túto krajinu oplývajúcu mliekom a medom. A hľa, teraz som priniesol prvotiny plodov zeme, ktorú si mi dal, Pane.‘</w:t>
      </w:r>
    </w:p>
    <w:p w14:paraId="343757E9" w14:textId="78A51F6A" w:rsidR="001E4B2C" w:rsidRDefault="001E4B2C" w:rsidP="00404777">
      <w:pPr>
        <w:spacing w:after="0" w:line="240" w:lineRule="auto"/>
        <w:ind w:firstLine="708"/>
        <w:jc w:val="both"/>
        <w:rPr>
          <w:rFonts w:eastAsia="Times New Roman" w:cstheme="minorHAnsi"/>
          <w:color w:val="000000"/>
          <w:sz w:val="24"/>
          <w:szCs w:val="24"/>
          <w:lang w:eastAsia="sk-SK"/>
        </w:rPr>
      </w:pPr>
      <w:r w:rsidRPr="001E4B2C">
        <w:rPr>
          <w:rFonts w:eastAsia="Times New Roman" w:cstheme="minorHAnsi"/>
          <w:color w:val="000000"/>
          <w:sz w:val="24"/>
          <w:szCs w:val="24"/>
          <w:lang w:eastAsia="sk-SK"/>
        </w:rPr>
        <w:t>A necháš ich pred Pánom, svojím Bohom, a pokloníš sa Pánovi, svojmu Bohu.“</w:t>
      </w:r>
    </w:p>
    <w:p w14:paraId="71B30B1C" w14:textId="77777777" w:rsidR="00404777" w:rsidRPr="001E4B2C" w:rsidRDefault="00404777" w:rsidP="00404777">
      <w:pPr>
        <w:spacing w:after="0" w:line="240" w:lineRule="auto"/>
        <w:ind w:firstLine="708"/>
        <w:jc w:val="both"/>
        <w:rPr>
          <w:rFonts w:eastAsia="Times New Roman" w:cstheme="minorHAnsi"/>
          <w:color w:val="000000"/>
          <w:sz w:val="24"/>
          <w:szCs w:val="24"/>
          <w:lang w:eastAsia="sk-SK"/>
        </w:rPr>
      </w:pPr>
    </w:p>
    <w:p w14:paraId="4A344C14" w14:textId="0E54D01F" w:rsidR="001E4B2C" w:rsidRPr="001E4B2C" w:rsidRDefault="001E4B2C" w:rsidP="00404777">
      <w:pPr>
        <w:spacing w:after="120" w:line="240" w:lineRule="auto"/>
        <w:outlineLvl w:val="3"/>
        <w:rPr>
          <w:rFonts w:eastAsia="Times New Roman" w:cstheme="minorHAnsi"/>
          <w:b/>
          <w:bCs/>
          <w:color w:val="000000"/>
          <w:sz w:val="24"/>
          <w:szCs w:val="24"/>
          <w:lang w:eastAsia="sk-SK"/>
        </w:rPr>
      </w:pPr>
      <w:r w:rsidRPr="001E4B2C">
        <w:rPr>
          <w:rFonts w:eastAsia="Times New Roman" w:cstheme="minorHAnsi"/>
          <w:b/>
          <w:bCs/>
          <w:color w:val="000000"/>
          <w:sz w:val="24"/>
          <w:szCs w:val="24"/>
          <w:lang w:eastAsia="sk-SK"/>
        </w:rPr>
        <w:t xml:space="preserve">Čítanie z Listu svätého apoštola Pavla </w:t>
      </w:r>
      <w:r w:rsidRPr="001E4B2C">
        <w:rPr>
          <w:rFonts w:eastAsia="Times New Roman" w:cstheme="minorHAnsi"/>
          <w:b/>
          <w:bCs/>
          <w:sz w:val="24"/>
          <w:szCs w:val="24"/>
          <w:lang w:eastAsia="sk-SK"/>
        </w:rPr>
        <w:t>Rimanom</w:t>
      </w:r>
      <w:r w:rsidR="00404777" w:rsidRPr="00404777">
        <w:rPr>
          <w:rFonts w:eastAsia="Times New Roman" w:cstheme="minorHAnsi"/>
          <w:b/>
          <w:bCs/>
          <w:sz w:val="24"/>
          <w:szCs w:val="24"/>
          <w:lang w:eastAsia="sk-SK"/>
        </w:rPr>
        <w:t xml:space="preserve"> - </w:t>
      </w:r>
      <w:hyperlink r:id="rId9" w:tooltip="Zobrazí kontext čítania v Biblii" w:history="1">
        <w:proofErr w:type="spellStart"/>
        <w:r w:rsidRPr="001E4B2C">
          <w:rPr>
            <w:rFonts w:eastAsia="Times New Roman" w:cstheme="minorHAnsi"/>
            <w:b/>
            <w:bCs/>
            <w:sz w:val="24"/>
            <w:szCs w:val="24"/>
            <w:lang w:eastAsia="sk-SK"/>
          </w:rPr>
          <w:t>Rim</w:t>
        </w:r>
        <w:proofErr w:type="spellEnd"/>
        <w:r w:rsidRPr="001E4B2C">
          <w:rPr>
            <w:rFonts w:eastAsia="Times New Roman" w:cstheme="minorHAnsi"/>
            <w:b/>
            <w:bCs/>
            <w:sz w:val="24"/>
            <w:szCs w:val="24"/>
            <w:lang w:eastAsia="sk-SK"/>
          </w:rPr>
          <w:t xml:space="preserve"> 10, 8</w:t>
        </w:r>
      </w:hyperlink>
      <w:r w:rsidRPr="001E4B2C">
        <w:rPr>
          <w:rFonts w:eastAsia="Times New Roman" w:cstheme="minorHAnsi"/>
          <w:b/>
          <w:bCs/>
          <w:sz w:val="24"/>
          <w:szCs w:val="24"/>
          <w:lang w:eastAsia="sk-SK"/>
        </w:rPr>
        <w:t>-13</w:t>
      </w:r>
    </w:p>
    <w:p w14:paraId="5BB8EF8D" w14:textId="77777777" w:rsidR="001E4B2C" w:rsidRPr="001E4B2C" w:rsidRDefault="001E4B2C" w:rsidP="00404777">
      <w:pPr>
        <w:spacing w:after="0" w:line="240" w:lineRule="auto"/>
        <w:ind w:firstLine="708"/>
        <w:jc w:val="both"/>
        <w:rPr>
          <w:rFonts w:eastAsia="Times New Roman" w:cstheme="minorHAnsi"/>
          <w:color w:val="000000"/>
          <w:sz w:val="24"/>
          <w:szCs w:val="24"/>
          <w:lang w:eastAsia="sk-SK"/>
        </w:rPr>
      </w:pPr>
      <w:r w:rsidRPr="001E4B2C">
        <w:rPr>
          <w:rFonts w:eastAsia="Times New Roman" w:cstheme="minorHAnsi"/>
          <w:color w:val="000000"/>
          <w:sz w:val="24"/>
          <w:szCs w:val="24"/>
          <w:lang w:eastAsia="sk-SK"/>
        </w:rPr>
        <w:t>Bratia, čo hovorí Písmo? „Blízko teba je slovo, v tvojich ústach a v tvojom srdci;“ totiž slovo viery, ktoré hlásame. Lebo ak svojimi ústami vyznávaš: „Ježiš je Pán!“ a vo svojom srdci uveríš, že Boh ho vzkriesil z mŕtvych, budeš spasený. Lebo srdcom veríme na spravodlivosť a ústami vyznávame na spásu. Veď Písmo hovorí: „Nik, kto v neho verí, nebude zahanbený.“</w:t>
      </w:r>
    </w:p>
    <w:p w14:paraId="60CAD481" w14:textId="77777777" w:rsidR="001E4B2C" w:rsidRPr="001E4B2C" w:rsidRDefault="001E4B2C" w:rsidP="00404777">
      <w:pPr>
        <w:spacing w:after="0" w:line="240" w:lineRule="auto"/>
        <w:ind w:firstLine="708"/>
        <w:jc w:val="both"/>
        <w:rPr>
          <w:rFonts w:eastAsia="Times New Roman" w:cstheme="minorHAnsi"/>
          <w:color w:val="000000"/>
          <w:sz w:val="24"/>
          <w:szCs w:val="24"/>
          <w:lang w:eastAsia="sk-SK"/>
        </w:rPr>
      </w:pPr>
      <w:r w:rsidRPr="001E4B2C">
        <w:rPr>
          <w:rFonts w:eastAsia="Times New Roman" w:cstheme="minorHAnsi"/>
          <w:color w:val="000000"/>
          <w:sz w:val="24"/>
          <w:szCs w:val="24"/>
          <w:lang w:eastAsia="sk-SK"/>
        </w:rPr>
        <w:t xml:space="preserve">Niet rozdielu medzi Židom a Grékom, lebo ten istý je Pán všetkých, bohatý pre všetkých, ktorí ho vzývajú: </w:t>
      </w:r>
      <w:bookmarkStart w:id="0" w:name="_Hlk96783502"/>
      <w:r w:rsidRPr="001E4B2C">
        <w:rPr>
          <w:rFonts w:eastAsia="Times New Roman" w:cstheme="minorHAnsi"/>
          <w:color w:val="000000"/>
          <w:sz w:val="24"/>
          <w:szCs w:val="24"/>
          <w:lang w:eastAsia="sk-SK"/>
        </w:rPr>
        <w:t>Lebo každý, kto bude vzývať Pánovo meno, bude spasený.</w:t>
      </w:r>
      <w:bookmarkEnd w:id="0"/>
    </w:p>
    <w:p w14:paraId="2B1E6A5B" w14:textId="77777777" w:rsidR="00404777" w:rsidRDefault="00404777" w:rsidP="001E4B2C">
      <w:pPr>
        <w:spacing w:after="0" w:line="240" w:lineRule="auto"/>
        <w:outlineLvl w:val="3"/>
        <w:rPr>
          <w:rFonts w:eastAsia="Times New Roman" w:cstheme="minorHAnsi"/>
          <w:b/>
          <w:bCs/>
          <w:color w:val="000000"/>
          <w:sz w:val="24"/>
          <w:szCs w:val="24"/>
          <w:lang w:eastAsia="sk-SK"/>
        </w:rPr>
      </w:pPr>
    </w:p>
    <w:p w14:paraId="5DF2B359" w14:textId="04A3EECA" w:rsidR="001E4B2C" w:rsidRPr="001E4B2C" w:rsidRDefault="001E4B2C" w:rsidP="00294861">
      <w:pPr>
        <w:spacing w:after="120" w:line="240" w:lineRule="auto"/>
        <w:outlineLvl w:val="3"/>
        <w:rPr>
          <w:rFonts w:eastAsia="Times New Roman" w:cstheme="minorHAnsi"/>
          <w:b/>
          <w:bCs/>
          <w:color w:val="000000"/>
          <w:sz w:val="24"/>
          <w:szCs w:val="24"/>
          <w:lang w:eastAsia="sk-SK"/>
        </w:rPr>
      </w:pPr>
      <w:r w:rsidRPr="001E4B2C">
        <w:rPr>
          <w:rFonts w:eastAsia="Times New Roman" w:cstheme="minorHAnsi"/>
          <w:b/>
          <w:bCs/>
          <w:color w:val="000000"/>
          <w:sz w:val="24"/>
          <w:szCs w:val="24"/>
          <w:lang w:eastAsia="sk-SK"/>
        </w:rPr>
        <w:t>Čítanie zo svätého Evanjelia podľa Lukáša</w:t>
      </w:r>
      <w:r w:rsidR="00404777">
        <w:rPr>
          <w:rFonts w:eastAsia="Times New Roman" w:cstheme="minorHAnsi"/>
          <w:b/>
          <w:bCs/>
          <w:color w:val="000000"/>
          <w:sz w:val="24"/>
          <w:szCs w:val="24"/>
          <w:lang w:eastAsia="sk-SK"/>
        </w:rPr>
        <w:t xml:space="preserve"> </w:t>
      </w:r>
      <w:r w:rsidR="00404777" w:rsidRPr="00404777">
        <w:rPr>
          <w:rFonts w:eastAsia="Times New Roman" w:cstheme="minorHAnsi"/>
          <w:b/>
          <w:bCs/>
          <w:sz w:val="24"/>
          <w:szCs w:val="24"/>
          <w:lang w:eastAsia="sk-SK"/>
        </w:rPr>
        <w:t xml:space="preserve">- </w:t>
      </w:r>
      <w:hyperlink r:id="rId10" w:tooltip="Zobrazí kontext čítania v Biblii" w:history="1">
        <w:proofErr w:type="spellStart"/>
        <w:r w:rsidRPr="001E4B2C">
          <w:rPr>
            <w:rFonts w:eastAsia="Times New Roman" w:cstheme="minorHAnsi"/>
            <w:b/>
            <w:bCs/>
            <w:sz w:val="24"/>
            <w:szCs w:val="24"/>
            <w:lang w:eastAsia="sk-SK"/>
          </w:rPr>
          <w:t>Lk</w:t>
        </w:r>
        <w:proofErr w:type="spellEnd"/>
        <w:r w:rsidRPr="001E4B2C">
          <w:rPr>
            <w:rFonts w:eastAsia="Times New Roman" w:cstheme="minorHAnsi"/>
            <w:b/>
            <w:bCs/>
            <w:sz w:val="24"/>
            <w:szCs w:val="24"/>
            <w:lang w:eastAsia="sk-SK"/>
          </w:rPr>
          <w:t xml:space="preserve"> 4, 1</w:t>
        </w:r>
      </w:hyperlink>
      <w:r w:rsidRPr="001E4B2C">
        <w:rPr>
          <w:rFonts w:eastAsia="Times New Roman" w:cstheme="minorHAnsi"/>
          <w:b/>
          <w:bCs/>
          <w:sz w:val="24"/>
          <w:szCs w:val="24"/>
          <w:lang w:eastAsia="sk-SK"/>
        </w:rPr>
        <w:t>-13</w:t>
      </w:r>
    </w:p>
    <w:p w14:paraId="59AAF3C5" w14:textId="77777777" w:rsidR="001E4B2C" w:rsidRPr="001E4B2C" w:rsidRDefault="001E4B2C" w:rsidP="00294861">
      <w:pPr>
        <w:spacing w:after="0" w:line="240" w:lineRule="auto"/>
        <w:ind w:firstLine="708"/>
        <w:jc w:val="both"/>
        <w:rPr>
          <w:rFonts w:eastAsia="Times New Roman" w:cstheme="minorHAnsi"/>
          <w:color w:val="000000"/>
          <w:sz w:val="24"/>
          <w:szCs w:val="24"/>
          <w:lang w:eastAsia="sk-SK"/>
        </w:rPr>
      </w:pPr>
      <w:r w:rsidRPr="001E4B2C">
        <w:rPr>
          <w:rFonts w:eastAsia="Times New Roman" w:cstheme="minorHAnsi"/>
          <w:color w:val="000000"/>
          <w:sz w:val="24"/>
          <w:szCs w:val="24"/>
          <w:lang w:eastAsia="sk-SK"/>
        </w:rPr>
        <w:t>Ježiš sa vrátil od Jordánu plný Ducha Svätého. Duch ho vodil štyridsať dní po púšti a diabol ho pokúšal. V tých dňoch nič nejedol. A keď sa skončili, vyhladol. Tu mu diabol povedal: „Ak si Boží Syn, povedz tomuto kameňu, aby sa stal chlebom.“</w:t>
      </w:r>
    </w:p>
    <w:p w14:paraId="0E56B518" w14:textId="77777777" w:rsidR="001E4B2C" w:rsidRPr="001E4B2C" w:rsidRDefault="001E4B2C" w:rsidP="00294861">
      <w:pPr>
        <w:spacing w:after="0" w:line="240" w:lineRule="auto"/>
        <w:ind w:firstLine="708"/>
        <w:jc w:val="both"/>
        <w:rPr>
          <w:rFonts w:eastAsia="Times New Roman" w:cstheme="minorHAnsi"/>
          <w:color w:val="000000"/>
          <w:sz w:val="24"/>
          <w:szCs w:val="24"/>
          <w:lang w:eastAsia="sk-SK"/>
        </w:rPr>
      </w:pPr>
      <w:r w:rsidRPr="001E4B2C">
        <w:rPr>
          <w:rFonts w:eastAsia="Times New Roman" w:cstheme="minorHAnsi"/>
          <w:color w:val="000000"/>
          <w:sz w:val="24"/>
          <w:szCs w:val="24"/>
          <w:lang w:eastAsia="sk-SK"/>
        </w:rPr>
        <w:t>Ježiš mu odvetil: „Napísané je: ‚Nielen z chleba žije človek.‘“</w:t>
      </w:r>
    </w:p>
    <w:p w14:paraId="2F6E1C1B" w14:textId="77777777" w:rsidR="001E4B2C" w:rsidRPr="001E4B2C" w:rsidRDefault="001E4B2C" w:rsidP="00294861">
      <w:pPr>
        <w:spacing w:after="0" w:line="240" w:lineRule="auto"/>
        <w:ind w:firstLine="708"/>
        <w:jc w:val="both"/>
        <w:rPr>
          <w:rFonts w:eastAsia="Times New Roman" w:cstheme="minorHAnsi"/>
          <w:color w:val="000000"/>
          <w:sz w:val="24"/>
          <w:szCs w:val="24"/>
          <w:lang w:eastAsia="sk-SK"/>
        </w:rPr>
      </w:pPr>
      <w:r w:rsidRPr="001E4B2C">
        <w:rPr>
          <w:rFonts w:eastAsia="Times New Roman" w:cstheme="minorHAnsi"/>
          <w:color w:val="000000"/>
          <w:sz w:val="24"/>
          <w:szCs w:val="24"/>
          <w:lang w:eastAsia="sk-SK"/>
        </w:rPr>
        <w:t>Potom ho diabol vyzdvihol, v jedinom okamihu mu ukázal všetky kráľovstvá sveta a vravel mu: „Dám ti všetku ich moc a slávu, lebo som ju dostal a dám ju, komu chcem. Ak sa mi teda budeš klaňať, všetka bude tvoja.“</w:t>
      </w:r>
    </w:p>
    <w:p w14:paraId="2E390F1A" w14:textId="77777777" w:rsidR="001E4B2C" w:rsidRPr="001E4B2C" w:rsidRDefault="001E4B2C" w:rsidP="00294861">
      <w:pPr>
        <w:spacing w:after="0" w:line="240" w:lineRule="auto"/>
        <w:ind w:firstLine="708"/>
        <w:jc w:val="both"/>
        <w:rPr>
          <w:rFonts w:eastAsia="Times New Roman" w:cstheme="minorHAnsi"/>
          <w:color w:val="000000"/>
          <w:sz w:val="24"/>
          <w:szCs w:val="24"/>
          <w:lang w:eastAsia="sk-SK"/>
        </w:rPr>
      </w:pPr>
      <w:r w:rsidRPr="001E4B2C">
        <w:rPr>
          <w:rFonts w:eastAsia="Times New Roman" w:cstheme="minorHAnsi"/>
          <w:color w:val="000000"/>
          <w:sz w:val="24"/>
          <w:szCs w:val="24"/>
          <w:lang w:eastAsia="sk-SK"/>
        </w:rPr>
        <w:t>Ježiš mu povedal: „Je napísané: ‚Pánovi, svojmu Bohu, sa budeš klaňať a jedine jemu budeš slúžiť.‘“</w:t>
      </w:r>
    </w:p>
    <w:p w14:paraId="5E05235F" w14:textId="77777777" w:rsidR="001E4B2C" w:rsidRPr="001E4B2C" w:rsidRDefault="001E4B2C" w:rsidP="00294861">
      <w:pPr>
        <w:spacing w:after="0" w:line="240" w:lineRule="auto"/>
        <w:ind w:firstLine="708"/>
        <w:jc w:val="both"/>
        <w:rPr>
          <w:rFonts w:eastAsia="Times New Roman" w:cstheme="minorHAnsi"/>
          <w:color w:val="000000"/>
          <w:sz w:val="24"/>
          <w:szCs w:val="24"/>
          <w:lang w:eastAsia="sk-SK"/>
        </w:rPr>
      </w:pPr>
      <w:r w:rsidRPr="001E4B2C">
        <w:rPr>
          <w:rFonts w:eastAsia="Times New Roman" w:cstheme="minorHAnsi"/>
          <w:color w:val="000000"/>
          <w:sz w:val="24"/>
          <w:szCs w:val="24"/>
          <w:lang w:eastAsia="sk-SK"/>
        </w:rPr>
        <w:t>Potom ho zaviedol do Jeruzalema, postavil ho na vrchol chrámu a povedal mu: „Ak si Boží Syn, vrhni sa stadeto dolu, veď je napísané: ‚</w:t>
      </w:r>
      <w:bookmarkStart w:id="1" w:name="_Hlk96793845"/>
      <w:r w:rsidRPr="001E4B2C">
        <w:rPr>
          <w:rFonts w:eastAsia="Times New Roman" w:cstheme="minorHAnsi"/>
          <w:color w:val="000000"/>
          <w:sz w:val="24"/>
          <w:szCs w:val="24"/>
          <w:lang w:eastAsia="sk-SK"/>
        </w:rPr>
        <w:t>Svojim anjelom dá príkaz o tebe, aby ťa chránili,‘ a ‚vezmú ťa na ruky, aby si si neuderil nohu o kameň.</w:t>
      </w:r>
      <w:bookmarkEnd w:id="1"/>
      <w:r w:rsidRPr="001E4B2C">
        <w:rPr>
          <w:rFonts w:eastAsia="Times New Roman" w:cstheme="minorHAnsi"/>
          <w:color w:val="000000"/>
          <w:sz w:val="24"/>
          <w:szCs w:val="24"/>
          <w:lang w:eastAsia="sk-SK"/>
        </w:rPr>
        <w:t>‘“</w:t>
      </w:r>
    </w:p>
    <w:p w14:paraId="062AE5EE" w14:textId="77777777" w:rsidR="001E4B2C" w:rsidRPr="001E4B2C" w:rsidRDefault="001E4B2C" w:rsidP="00294861">
      <w:pPr>
        <w:spacing w:after="0" w:line="240" w:lineRule="auto"/>
        <w:ind w:firstLine="708"/>
        <w:jc w:val="both"/>
        <w:rPr>
          <w:rFonts w:eastAsia="Times New Roman" w:cstheme="minorHAnsi"/>
          <w:color w:val="000000"/>
          <w:sz w:val="24"/>
          <w:szCs w:val="24"/>
          <w:lang w:eastAsia="sk-SK"/>
        </w:rPr>
      </w:pPr>
      <w:r w:rsidRPr="001E4B2C">
        <w:rPr>
          <w:rFonts w:eastAsia="Times New Roman" w:cstheme="minorHAnsi"/>
          <w:color w:val="000000"/>
          <w:sz w:val="24"/>
          <w:szCs w:val="24"/>
          <w:lang w:eastAsia="sk-SK"/>
        </w:rPr>
        <w:t>Ježiš mu odvetil: „Je povedané: ‚Nebudeš pokúšať Pána, svojho Boha.‘“</w:t>
      </w:r>
    </w:p>
    <w:p w14:paraId="3E149380" w14:textId="46169A25" w:rsidR="00C74A22" w:rsidRPr="00294861" w:rsidRDefault="001E4B2C" w:rsidP="00294861">
      <w:pPr>
        <w:spacing w:after="0" w:line="240" w:lineRule="auto"/>
        <w:ind w:firstLine="708"/>
        <w:jc w:val="both"/>
        <w:rPr>
          <w:rFonts w:eastAsia="Times New Roman" w:cstheme="minorHAnsi"/>
          <w:color w:val="000000"/>
          <w:sz w:val="24"/>
          <w:szCs w:val="24"/>
          <w:lang w:eastAsia="sk-SK"/>
        </w:rPr>
      </w:pPr>
      <w:r w:rsidRPr="001E4B2C">
        <w:rPr>
          <w:rFonts w:eastAsia="Times New Roman" w:cstheme="minorHAnsi"/>
          <w:color w:val="000000"/>
          <w:sz w:val="24"/>
          <w:szCs w:val="24"/>
          <w:lang w:eastAsia="sk-SK"/>
        </w:rPr>
        <w:t>Keď diabol skončil všetko pokúšanie, na čas od neho odišiel.</w:t>
      </w:r>
    </w:p>
    <w:p w14:paraId="04E5A0E1" w14:textId="77777777" w:rsidR="00E02CB7" w:rsidRPr="00C74A22" w:rsidRDefault="00E02CB7" w:rsidP="00C74A22">
      <w:pPr>
        <w:spacing w:after="0"/>
        <w:jc w:val="both"/>
        <w:rPr>
          <w:sz w:val="24"/>
          <w:szCs w:val="24"/>
        </w:rPr>
      </w:pPr>
    </w:p>
    <w:p w14:paraId="4A930B6A" w14:textId="77777777" w:rsidR="00642040" w:rsidRDefault="00642040" w:rsidP="00CE72FD">
      <w:pPr>
        <w:jc w:val="both"/>
        <w:rPr>
          <w:b/>
          <w:bCs/>
          <w:sz w:val="24"/>
          <w:szCs w:val="24"/>
        </w:rPr>
      </w:pPr>
    </w:p>
    <w:p w14:paraId="49360DF6" w14:textId="196E726B" w:rsidR="00CE72FD" w:rsidRPr="00C74A22" w:rsidRDefault="00CE72FD" w:rsidP="00CE72FD">
      <w:pPr>
        <w:jc w:val="both"/>
        <w:rPr>
          <w:b/>
          <w:bCs/>
          <w:sz w:val="24"/>
          <w:szCs w:val="24"/>
        </w:rPr>
      </w:pPr>
      <w:r w:rsidRPr="00C74A22">
        <w:rPr>
          <w:b/>
          <w:bCs/>
          <w:sz w:val="24"/>
          <w:szCs w:val="24"/>
        </w:rPr>
        <w:lastRenderedPageBreak/>
        <w:t>Úvod</w:t>
      </w:r>
      <w:r w:rsidR="00294861" w:rsidRPr="00294861">
        <w:rPr>
          <w:b/>
          <w:bCs/>
          <w:color w:val="FF0000"/>
          <w:sz w:val="24"/>
          <w:szCs w:val="24"/>
        </w:rPr>
        <w:t xml:space="preserve"> </w:t>
      </w:r>
    </w:p>
    <w:p w14:paraId="708E6CB7" w14:textId="38FFB17A" w:rsidR="00E71F7D" w:rsidRDefault="003506AD" w:rsidP="00657C94">
      <w:pPr>
        <w:tabs>
          <w:tab w:val="left" w:pos="3500"/>
        </w:tabs>
        <w:spacing w:after="0"/>
        <w:ind w:firstLine="708"/>
        <w:jc w:val="both"/>
        <w:rPr>
          <w:sz w:val="24"/>
          <w:szCs w:val="24"/>
        </w:rPr>
      </w:pPr>
      <w:r>
        <w:rPr>
          <w:sz w:val="24"/>
          <w:szCs w:val="24"/>
        </w:rPr>
        <w:t xml:space="preserve">Pôstne obdobie začína pripomienkou situácie vo svete. Čítanie z Knihy </w:t>
      </w:r>
      <w:proofErr w:type="spellStart"/>
      <w:r>
        <w:rPr>
          <w:sz w:val="24"/>
          <w:szCs w:val="24"/>
        </w:rPr>
        <w:t>Deuteron</w:t>
      </w:r>
      <w:r w:rsidR="001A44F3">
        <w:rPr>
          <w:sz w:val="24"/>
          <w:szCs w:val="24"/>
        </w:rPr>
        <w:t>o</w:t>
      </w:r>
      <w:r>
        <w:rPr>
          <w:sz w:val="24"/>
          <w:szCs w:val="24"/>
        </w:rPr>
        <w:t>mium</w:t>
      </w:r>
      <w:proofErr w:type="spellEnd"/>
      <w:r w:rsidR="001A44F3">
        <w:rPr>
          <w:sz w:val="24"/>
          <w:szCs w:val="24"/>
        </w:rPr>
        <w:t xml:space="preserve"> predstavuje obrad prinášania prvotín z úrody. Súčasťou obradu je spomienka na skúsenosť Božieho ľudu s útlakom a ponížením, ktoré zakúsil v Egypte. Izraeliti vedeli, že u ľudí nenájdu pomoc. Preto sa obrátili na svojho Boha. Ich volanie bolo vypočuté. Boh dal do pohybu proces vedúci nielen k oslobodeniu Izraelitov, ale aj k zaujatiu krajiny, ktorú Boh prisľúbil ich otcom. Celý dej je opísaný stručne a výstižne: </w:t>
      </w:r>
      <w:r w:rsidR="001A44F3" w:rsidRPr="00DB6759">
        <w:rPr>
          <w:b/>
          <w:bCs/>
          <w:i/>
          <w:iCs/>
          <w:sz w:val="24"/>
          <w:szCs w:val="24"/>
        </w:rPr>
        <w:t xml:space="preserve">my sme volali k Pánovi – on nás vypočul – </w:t>
      </w:r>
      <w:proofErr w:type="spellStart"/>
      <w:r w:rsidR="001A44F3" w:rsidRPr="00DB6759">
        <w:rPr>
          <w:b/>
          <w:bCs/>
          <w:i/>
          <w:iCs/>
          <w:sz w:val="24"/>
          <w:szCs w:val="24"/>
        </w:rPr>
        <w:t>zhliadol</w:t>
      </w:r>
      <w:proofErr w:type="spellEnd"/>
      <w:r w:rsidR="001A44F3" w:rsidRPr="00DB6759">
        <w:rPr>
          <w:b/>
          <w:bCs/>
          <w:i/>
          <w:iCs/>
          <w:sz w:val="24"/>
          <w:szCs w:val="24"/>
        </w:rPr>
        <w:t xml:space="preserve"> na naše poníženie – vyviedol nás z Egypta – priviedol nás na toto miesto – dal nám túto krajinu</w:t>
      </w:r>
      <w:r w:rsidR="001A44F3">
        <w:rPr>
          <w:sz w:val="24"/>
          <w:szCs w:val="24"/>
        </w:rPr>
        <w:t>. Tento Boží zásah v prospech jeho ľudu sa pripomínal každý rok pri prinášaní prvotín z</w:t>
      </w:r>
      <w:r w:rsidR="00657C94">
        <w:rPr>
          <w:sz w:val="24"/>
          <w:szCs w:val="24"/>
        </w:rPr>
        <w:t> </w:t>
      </w:r>
      <w:r w:rsidR="001A44F3">
        <w:rPr>
          <w:sz w:val="24"/>
          <w:szCs w:val="24"/>
        </w:rPr>
        <w:t>úrody</w:t>
      </w:r>
      <w:r w:rsidR="00657C94">
        <w:rPr>
          <w:sz w:val="24"/>
          <w:szCs w:val="24"/>
        </w:rPr>
        <w:t xml:space="preserve"> a mal dvojaký význam:</w:t>
      </w:r>
    </w:p>
    <w:p w14:paraId="44487351" w14:textId="2B0CDCA8" w:rsidR="00657C94" w:rsidRDefault="00657C94" w:rsidP="00657C94">
      <w:pPr>
        <w:pStyle w:val="Odsekzoznamu"/>
        <w:numPr>
          <w:ilvl w:val="0"/>
          <w:numId w:val="15"/>
        </w:numPr>
        <w:tabs>
          <w:tab w:val="left" w:pos="3500"/>
        </w:tabs>
        <w:jc w:val="both"/>
        <w:rPr>
          <w:sz w:val="24"/>
          <w:szCs w:val="24"/>
        </w:rPr>
      </w:pPr>
      <w:r w:rsidRPr="00DB6759">
        <w:rPr>
          <w:b/>
          <w:bCs/>
          <w:sz w:val="24"/>
          <w:szCs w:val="24"/>
        </w:rPr>
        <w:t>Vyznanie</w:t>
      </w:r>
      <w:r>
        <w:rPr>
          <w:sz w:val="24"/>
          <w:szCs w:val="24"/>
        </w:rPr>
        <w:t>, že úroda pochádza zo zeme, ktorú Izraelitom daroval Pán potom, ako ich vyviedol z Egypta. Tým bola súčasne vyjadrená vďačnosť za to, že Pán sa stará o svoj ľud a chráni ho.</w:t>
      </w:r>
    </w:p>
    <w:p w14:paraId="705AFF48" w14:textId="77777777" w:rsidR="00657C94" w:rsidRDefault="00657C94" w:rsidP="00657C94">
      <w:pPr>
        <w:pStyle w:val="Odsekzoznamu"/>
        <w:numPr>
          <w:ilvl w:val="0"/>
          <w:numId w:val="15"/>
        </w:numPr>
        <w:tabs>
          <w:tab w:val="left" w:pos="3500"/>
        </w:tabs>
        <w:jc w:val="both"/>
        <w:rPr>
          <w:sz w:val="24"/>
          <w:szCs w:val="24"/>
        </w:rPr>
      </w:pPr>
      <w:r w:rsidRPr="00DB6759">
        <w:rPr>
          <w:b/>
          <w:bCs/>
          <w:sz w:val="24"/>
          <w:szCs w:val="24"/>
        </w:rPr>
        <w:t>Poučenie</w:t>
      </w:r>
      <w:r>
        <w:rPr>
          <w:sz w:val="24"/>
          <w:szCs w:val="24"/>
        </w:rPr>
        <w:t xml:space="preserve"> pre nasledujúce generácie, aby si uvedomili, že aj keď sa vo svete často stretávajú s nepriateľstvom a zlom, majú istotu vo viere v svojho Boha, lebo on zasahuje v prospech ponížených a pokorných, ktorí veria v neho.</w:t>
      </w:r>
    </w:p>
    <w:p w14:paraId="14E7ECAB" w14:textId="243EC8D2" w:rsidR="00657C94" w:rsidRDefault="00657C94" w:rsidP="00657C94">
      <w:pPr>
        <w:jc w:val="both"/>
        <w:rPr>
          <w:rFonts w:eastAsia="Times New Roman" w:cstheme="minorHAnsi"/>
          <w:color w:val="000000"/>
          <w:sz w:val="24"/>
          <w:szCs w:val="24"/>
          <w:lang w:eastAsia="sk-SK"/>
        </w:rPr>
      </w:pPr>
      <w:r>
        <w:rPr>
          <w:sz w:val="24"/>
          <w:szCs w:val="24"/>
        </w:rPr>
        <w:tab/>
      </w:r>
      <w:r w:rsidRPr="00657C94">
        <w:rPr>
          <w:sz w:val="24"/>
          <w:szCs w:val="24"/>
        </w:rPr>
        <w:t xml:space="preserve">Aj sv. Pavol tvrdí, že viera je zárukou spásy, keď v Liste Rimanom píše: </w:t>
      </w:r>
      <w:r w:rsidRPr="00657C94">
        <w:rPr>
          <w:rFonts w:eastAsia="Times New Roman" w:cstheme="minorHAnsi"/>
          <w:b/>
          <w:bCs/>
          <w:i/>
          <w:iCs/>
          <w:color w:val="000000"/>
          <w:sz w:val="24"/>
          <w:szCs w:val="24"/>
          <w:lang w:eastAsia="sk-SK"/>
        </w:rPr>
        <w:t>ak svojimi</w:t>
      </w:r>
      <w:r>
        <w:rPr>
          <w:rFonts w:eastAsia="Times New Roman" w:cstheme="minorHAnsi"/>
          <w:b/>
          <w:bCs/>
          <w:i/>
          <w:iCs/>
          <w:color w:val="000000"/>
          <w:sz w:val="24"/>
          <w:szCs w:val="24"/>
          <w:lang w:eastAsia="sk-SK"/>
        </w:rPr>
        <w:t xml:space="preserve"> </w:t>
      </w:r>
      <w:r w:rsidRPr="00657C94">
        <w:rPr>
          <w:rFonts w:eastAsia="Times New Roman" w:cstheme="minorHAnsi"/>
          <w:b/>
          <w:bCs/>
          <w:i/>
          <w:iCs/>
          <w:color w:val="000000"/>
          <w:sz w:val="24"/>
          <w:szCs w:val="24"/>
          <w:lang w:eastAsia="sk-SK"/>
        </w:rPr>
        <w:t>ústami vyznávaš: „Ježiš je Pán!“ a vo svojom srdci uveríš, že Boh ho vzkriesil z mŕtvych, budeš spasený</w:t>
      </w:r>
      <w:r w:rsidRPr="00657C94">
        <w:rPr>
          <w:rFonts w:eastAsia="Times New Roman" w:cstheme="minorHAnsi"/>
          <w:color w:val="000000"/>
          <w:sz w:val="24"/>
          <w:szCs w:val="24"/>
          <w:lang w:eastAsia="sk-SK"/>
        </w:rPr>
        <w:t xml:space="preserve">. Sv. Pavol tiež hovorí, </w:t>
      </w:r>
      <w:r>
        <w:rPr>
          <w:rFonts w:eastAsia="Times New Roman" w:cstheme="minorHAnsi"/>
          <w:color w:val="000000"/>
          <w:sz w:val="24"/>
          <w:szCs w:val="24"/>
          <w:lang w:eastAsia="sk-SK"/>
        </w:rPr>
        <w:t>že viera pochádza z ohlasovania. Človek potrebuje prijať Božie slovo</w:t>
      </w:r>
      <w:r w:rsidR="00DB6759">
        <w:rPr>
          <w:rFonts w:eastAsia="Times New Roman" w:cstheme="minorHAnsi"/>
          <w:color w:val="000000"/>
          <w:sz w:val="24"/>
          <w:szCs w:val="24"/>
          <w:lang w:eastAsia="sk-SK"/>
        </w:rPr>
        <w:t xml:space="preserve"> a nechať sa ním preniknúť, aby toto slovo pôsobilo v jeho srdci a potom sa prejavovalo aj navonok vyznávaním, že Ježiš je Pán. Keď človek dovolí, aby ho Božie slovo úplne preniklo; aby pôsobilo v jeho vnútri i navonok; v jeho zmýšľaní a skutkoch, vtedy dáva priestor Pánovi, ktorý je </w:t>
      </w:r>
      <w:r w:rsidR="00DB6759" w:rsidRPr="00DB6759">
        <w:rPr>
          <w:rFonts w:eastAsia="Times New Roman" w:cstheme="minorHAnsi"/>
          <w:b/>
          <w:bCs/>
          <w:i/>
          <w:iCs/>
          <w:color w:val="000000"/>
          <w:sz w:val="24"/>
          <w:szCs w:val="24"/>
          <w:lang w:eastAsia="sk-SK"/>
        </w:rPr>
        <w:t>bohatý pre všetkých, ktorí ho vzývajú</w:t>
      </w:r>
      <w:r w:rsidR="00DB6759">
        <w:rPr>
          <w:rFonts w:eastAsia="Times New Roman" w:cstheme="minorHAnsi"/>
          <w:color w:val="000000"/>
          <w:sz w:val="24"/>
          <w:szCs w:val="24"/>
          <w:lang w:eastAsia="sk-SK"/>
        </w:rPr>
        <w:t xml:space="preserve">. O takejto viere sv. Pavol hovorí, že je zárukou spásy: </w:t>
      </w:r>
      <w:r w:rsidR="00DB6759" w:rsidRPr="00DB6759">
        <w:rPr>
          <w:rFonts w:eastAsia="Times New Roman" w:cstheme="minorHAnsi"/>
          <w:b/>
          <w:bCs/>
          <w:i/>
          <w:iCs/>
          <w:color w:val="000000"/>
          <w:sz w:val="24"/>
          <w:szCs w:val="24"/>
          <w:lang w:eastAsia="sk-SK"/>
        </w:rPr>
        <w:t>Lebo každý, kto bude vzývať Pánovo meno, bude spasený.</w:t>
      </w:r>
    </w:p>
    <w:p w14:paraId="17AAEFB7" w14:textId="7CAB5FE6" w:rsidR="00DB6759" w:rsidRPr="00657C94" w:rsidRDefault="00DB6759" w:rsidP="00657C94">
      <w:pPr>
        <w:jc w:val="both"/>
        <w:rPr>
          <w:rFonts w:eastAsia="Times New Roman" w:cstheme="minorHAnsi"/>
          <w:color w:val="000000"/>
          <w:sz w:val="24"/>
          <w:szCs w:val="24"/>
          <w:lang w:eastAsia="sk-SK"/>
        </w:rPr>
      </w:pPr>
      <w:r>
        <w:rPr>
          <w:rFonts w:eastAsia="Times New Roman" w:cstheme="minorHAnsi"/>
          <w:color w:val="000000"/>
          <w:sz w:val="24"/>
          <w:szCs w:val="24"/>
          <w:lang w:eastAsia="sk-SK"/>
        </w:rPr>
        <w:tab/>
        <w:t>O tom, akú moc má Božie slovo pre toho, kto prijal Ježiša Krista za svojho Pána, hovorí opis pokúšania Pána Ježiša. On, Boží Syn, sa stal človekom, aby za nás obetoval svoj život, ale aj preto</w:t>
      </w:r>
      <w:r w:rsidR="003B53B3">
        <w:rPr>
          <w:rFonts w:eastAsia="Times New Roman" w:cstheme="minorHAnsi"/>
          <w:color w:val="000000"/>
          <w:sz w:val="24"/>
          <w:szCs w:val="24"/>
          <w:lang w:eastAsia="sk-SK"/>
        </w:rPr>
        <w:t>, aby nám ukázal ako máme víťaziť nad zlom, ktoré na nás útočí vo svete. Pán Ježiš na každé diablovo pokúšanie odpovedal Božím slovom. Ním odrazil všetky útoky Zlého. O tom, že Božie slovo používané vo svetle viery je nepremožiteľnou zbraňou proti zlu, hovorí aj sv. Pavol, keď vyzýva veriacich v </w:t>
      </w:r>
      <w:proofErr w:type="spellStart"/>
      <w:r w:rsidR="003B53B3">
        <w:rPr>
          <w:rFonts w:eastAsia="Times New Roman" w:cstheme="minorHAnsi"/>
          <w:color w:val="000000"/>
          <w:sz w:val="24"/>
          <w:szCs w:val="24"/>
          <w:lang w:eastAsia="sk-SK"/>
        </w:rPr>
        <w:t>Efeze</w:t>
      </w:r>
      <w:proofErr w:type="spellEnd"/>
      <w:r w:rsidR="003B53B3">
        <w:rPr>
          <w:rFonts w:eastAsia="Times New Roman" w:cstheme="minorHAnsi"/>
          <w:color w:val="000000"/>
          <w:sz w:val="24"/>
          <w:szCs w:val="24"/>
          <w:lang w:eastAsia="sk-SK"/>
        </w:rPr>
        <w:t xml:space="preserve">: </w:t>
      </w:r>
      <w:r w:rsidR="003B53B3" w:rsidRPr="003B53B3">
        <w:rPr>
          <w:rFonts w:eastAsia="Times New Roman" w:cstheme="minorHAnsi"/>
          <w:b/>
          <w:bCs/>
          <w:i/>
          <w:iCs/>
          <w:color w:val="000000"/>
          <w:sz w:val="24"/>
          <w:szCs w:val="24"/>
          <w:lang w:eastAsia="sk-SK"/>
        </w:rPr>
        <w:t>Oblečte si Božiu výzbroj, aby ste mohli čeliť úkladom diabla... Pri všetkom si vezmite štít viery, ktorým môžete uhasiť všetky ohnivé šípy zloducha! A zoberte si aj prilbu spásy a meč Ducha, ktorým je Božie slovo!</w:t>
      </w:r>
      <w:r w:rsidR="003B53B3">
        <w:rPr>
          <w:rFonts w:eastAsia="Times New Roman" w:cstheme="minorHAnsi"/>
          <w:color w:val="000000"/>
          <w:sz w:val="24"/>
          <w:szCs w:val="24"/>
          <w:lang w:eastAsia="sk-SK"/>
        </w:rPr>
        <w:t xml:space="preserve"> (</w:t>
      </w:r>
      <w:proofErr w:type="spellStart"/>
      <w:r w:rsidR="003B53B3">
        <w:rPr>
          <w:rFonts w:eastAsia="Times New Roman" w:cstheme="minorHAnsi"/>
          <w:color w:val="000000"/>
          <w:sz w:val="24"/>
          <w:szCs w:val="24"/>
          <w:lang w:eastAsia="sk-SK"/>
        </w:rPr>
        <w:t>Ef</w:t>
      </w:r>
      <w:proofErr w:type="spellEnd"/>
      <w:r w:rsidR="003B53B3">
        <w:rPr>
          <w:rFonts w:eastAsia="Times New Roman" w:cstheme="minorHAnsi"/>
          <w:color w:val="000000"/>
          <w:sz w:val="24"/>
          <w:szCs w:val="24"/>
          <w:lang w:eastAsia="sk-SK"/>
        </w:rPr>
        <w:t xml:space="preserve"> 6,11.16-17). Diabol vie, že Božie slovo má veľkú moc, ktorej ani on nemôže odolať.</w:t>
      </w:r>
      <w:r w:rsidR="00255A4B">
        <w:rPr>
          <w:rFonts w:eastAsia="Times New Roman" w:cstheme="minorHAnsi"/>
          <w:color w:val="000000"/>
          <w:sz w:val="24"/>
          <w:szCs w:val="24"/>
          <w:lang w:eastAsia="sk-SK"/>
        </w:rPr>
        <w:t xml:space="preserve"> Preto sa snaží zneužívať Božie slovo. Podobne ako to urobil pri pokúšaní Pána Ježiša na púšti. Keďže je však diabol otcom lži, nemôže zniesť Božie slovo v jeho plnosti, lebo je to slovo Božej pravdy. A tak vytrháva slovo z kontextu, aby presvedčil Ježiša, že sa má vrhnúť z vrcholu chrámu. Ale Ježiš vracia vytrhnuté Božie slovo do kontextu celého Svätého písma a tak po tretí raz odráža diablov útok.</w:t>
      </w:r>
    </w:p>
    <w:p w14:paraId="56627692" w14:textId="0FB9F126" w:rsidR="00CE72FD" w:rsidRPr="00E71F7D" w:rsidRDefault="00CE72FD" w:rsidP="00E71F7D">
      <w:pPr>
        <w:tabs>
          <w:tab w:val="left" w:pos="3500"/>
        </w:tabs>
        <w:jc w:val="both"/>
        <w:rPr>
          <w:sz w:val="24"/>
          <w:szCs w:val="24"/>
        </w:rPr>
      </w:pPr>
      <w:r w:rsidRPr="007E789B">
        <w:rPr>
          <w:b/>
          <w:bCs/>
          <w:sz w:val="24"/>
          <w:szCs w:val="24"/>
        </w:rPr>
        <w:t>Božie slovo</w:t>
      </w:r>
    </w:p>
    <w:p w14:paraId="1A6BA611" w14:textId="453FC740" w:rsidR="00CE72FD" w:rsidRDefault="00255A4B" w:rsidP="00CE72FD">
      <w:pPr>
        <w:ind w:firstLine="708"/>
        <w:jc w:val="both"/>
        <w:rPr>
          <w:sz w:val="24"/>
          <w:szCs w:val="24"/>
        </w:rPr>
      </w:pPr>
      <w:r>
        <w:rPr>
          <w:sz w:val="24"/>
          <w:szCs w:val="24"/>
        </w:rPr>
        <w:t>Ž</w:t>
      </w:r>
      <w:r w:rsidR="007E789B">
        <w:rPr>
          <w:sz w:val="24"/>
          <w:szCs w:val="24"/>
        </w:rPr>
        <w:t xml:space="preserve">alm </w:t>
      </w:r>
      <w:r w:rsidR="00404777">
        <w:rPr>
          <w:sz w:val="24"/>
          <w:szCs w:val="24"/>
        </w:rPr>
        <w:t>9</w:t>
      </w:r>
      <w:r w:rsidR="00586754">
        <w:rPr>
          <w:sz w:val="24"/>
          <w:szCs w:val="24"/>
        </w:rPr>
        <w:t>1</w:t>
      </w:r>
      <w:r>
        <w:rPr>
          <w:sz w:val="24"/>
          <w:szCs w:val="24"/>
        </w:rPr>
        <w:t xml:space="preserve"> vyjadruje dôveru v Boha, ktorý zachraňuje tých, ktorí sa k nemu utiekajú</w:t>
      </w:r>
      <w:r w:rsidR="007E789B">
        <w:rPr>
          <w:sz w:val="24"/>
          <w:szCs w:val="24"/>
        </w:rPr>
        <w:t>:</w:t>
      </w:r>
    </w:p>
    <w:p w14:paraId="2D98004D" w14:textId="77777777" w:rsidR="00404777" w:rsidRDefault="00404777" w:rsidP="00CE72FD">
      <w:pPr>
        <w:rPr>
          <w:rFonts w:eastAsia="Times New Roman" w:cstheme="minorHAnsi"/>
          <w:b/>
          <w:bCs/>
          <w:color w:val="000000"/>
          <w:sz w:val="24"/>
          <w:szCs w:val="24"/>
          <w:lang w:eastAsia="sk-SK"/>
        </w:rPr>
      </w:pPr>
      <w:r w:rsidRPr="001E4B2C">
        <w:rPr>
          <w:rFonts w:eastAsia="Times New Roman" w:cstheme="minorHAnsi"/>
          <w:b/>
          <w:bCs/>
          <w:color w:val="000000"/>
          <w:sz w:val="24"/>
          <w:szCs w:val="24"/>
          <w:lang w:eastAsia="sk-SK"/>
        </w:rPr>
        <w:t>Kto pod ochranou Najvyššieho prebýva</w:t>
      </w:r>
      <w:r w:rsidRPr="001E4B2C">
        <w:rPr>
          <w:rFonts w:eastAsia="Times New Roman" w:cstheme="minorHAnsi"/>
          <w:b/>
          <w:bCs/>
          <w:color w:val="000000"/>
          <w:sz w:val="24"/>
          <w:szCs w:val="24"/>
          <w:lang w:eastAsia="sk-SK"/>
        </w:rPr>
        <w:br/>
        <w:t>a v tôni Všemohúceho sa zdržiava,</w:t>
      </w:r>
      <w:r w:rsidRPr="001E4B2C">
        <w:rPr>
          <w:rFonts w:eastAsia="Times New Roman" w:cstheme="minorHAnsi"/>
          <w:b/>
          <w:bCs/>
          <w:color w:val="000000"/>
          <w:sz w:val="24"/>
          <w:szCs w:val="24"/>
          <w:lang w:eastAsia="sk-SK"/>
        </w:rPr>
        <w:br/>
      </w:r>
      <w:r w:rsidRPr="001E4B2C">
        <w:rPr>
          <w:rFonts w:eastAsia="Times New Roman" w:cstheme="minorHAnsi"/>
          <w:b/>
          <w:bCs/>
          <w:color w:val="000000"/>
          <w:sz w:val="24"/>
          <w:szCs w:val="24"/>
          <w:lang w:eastAsia="sk-SK"/>
        </w:rPr>
        <w:lastRenderedPageBreak/>
        <w:t>povie Pánovi: „Ty si moje útočište</w:t>
      </w:r>
      <w:r w:rsidRPr="001E4B2C">
        <w:rPr>
          <w:rFonts w:eastAsia="Times New Roman" w:cstheme="minorHAnsi"/>
          <w:b/>
          <w:bCs/>
          <w:color w:val="000000"/>
          <w:sz w:val="24"/>
          <w:szCs w:val="24"/>
          <w:lang w:eastAsia="sk-SK"/>
        </w:rPr>
        <w:br/>
        <w:t>a pevnosť moja; v tebe mám dôveru, Bože môj.“</w:t>
      </w:r>
      <w:r w:rsidRPr="001E4B2C">
        <w:rPr>
          <w:rFonts w:eastAsia="Times New Roman" w:cstheme="minorHAnsi"/>
          <w:b/>
          <w:bCs/>
          <w:color w:val="000000"/>
          <w:sz w:val="24"/>
          <w:szCs w:val="24"/>
          <w:lang w:eastAsia="sk-SK"/>
        </w:rPr>
        <w:br/>
        <w:t>Nestihne ťa nijaké nešťastie</w:t>
      </w:r>
      <w:r w:rsidRPr="001E4B2C">
        <w:rPr>
          <w:rFonts w:eastAsia="Times New Roman" w:cstheme="minorHAnsi"/>
          <w:b/>
          <w:bCs/>
          <w:color w:val="000000"/>
          <w:sz w:val="24"/>
          <w:szCs w:val="24"/>
          <w:lang w:eastAsia="sk-SK"/>
        </w:rPr>
        <w:br/>
        <w:t>a k tvojmu stanu sa nepriblíži pohroma,</w:t>
      </w:r>
      <w:r w:rsidRPr="001E4B2C">
        <w:rPr>
          <w:rFonts w:eastAsia="Times New Roman" w:cstheme="minorHAnsi"/>
          <w:b/>
          <w:bCs/>
          <w:color w:val="000000"/>
          <w:sz w:val="24"/>
          <w:szCs w:val="24"/>
          <w:lang w:eastAsia="sk-SK"/>
        </w:rPr>
        <w:br/>
        <w:t xml:space="preserve">lebo </w:t>
      </w:r>
      <w:bookmarkStart w:id="2" w:name="_Hlk96793790"/>
      <w:r w:rsidRPr="001E4B2C">
        <w:rPr>
          <w:rFonts w:eastAsia="Times New Roman" w:cstheme="minorHAnsi"/>
          <w:b/>
          <w:bCs/>
          <w:color w:val="000000"/>
          <w:sz w:val="24"/>
          <w:szCs w:val="24"/>
          <w:lang w:eastAsia="sk-SK"/>
        </w:rPr>
        <w:t>svojim anjelom dá príkaz o tebe,</w:t>
      </w:r>
      <w:r w:rsidRPr="001E4B2C">
        <w:rPr>
          <w:rFonts w:eastAsia="Times New Roman" w:cstheme="minorHAnsi"/>
          <w:b/>
          <w:bCs/>
          <w:color w:val="000000"/>
          <w:sz w:val="24"/>
          <w:szCs w:val="24"/>
          <w:lang w:eastAsia="sk-SK"/>
        </w:rPr>
        <w:br/>
        <w:t>aby ťa strážili na všetkých tvojich cestách.</w:t>
      </w:r>
      <w:r w:rsidRPr="001E4B2C">
        <w:rPr>
          <w:rFonts w:eastAsia="Times New Roman" w:cstheme="minorHAnsi"/>
          <w:b/>
          <w:bCs/>
          <w:color w:val="000000"/>
          <w:sz w:val="24"/>
          <w:szCs w:val="24"/>
          <w:lang w:eastAsia="sk-SK"/>
        </w:rPr>
        <w:br/>
        <w:t>Na rukách ťa budú nosiť,</w:t>
      </w:r>
      <w:r w:rsidRPr="001E4B2C">
        <w:rPr>
          <w:rFonts w:eastAsia="Times New Roman" w:cstheme="minorHAnsi"/>
          <w:b/>
          <w:bCs/>
          <w:color w:val="000000"/>
          <w:sz w:val="24"/>
          <w:szCs w:val="24"/>
          <w:lang w:eastAsia="sk-SK"/>
        </w:rPr>
        <w:br/>
        <w:t>aby si si neuderil nohu o kameň</w:t>
      </w:r>
      <w:bookmarkEnd w:id="2"/>
      <w:r w:rsidRPr="001E4B2C">
        <w:rPr>
          <w:rFonts w:eastAsia="Times New Roman" w:cstheme="minorHAnsi"/>
          <w:b/>
          <w:bCs/>
          <w:color w:val="000000"/>
          <w:sz w:val="24"/>
          <w:szCs w:val="24"/>
          <w:lang w:eastAsia="sk-SK"/>
        </w:rPr>
        <w:t>.</w:t>
      </w:r>
      <w:r w:rsidRPr="001E4B2C">
        <w:rPr>
          <w:rFonts w:eastAsia="Times New Roman" w:cstheme="minorHAnsi"/>
          <w:b/>
          <w:bCs/>
          <w:color w:val="000000"/>
          <w:sz w:val="24"/>
          <w:szCs w:val="24"/>
          <w:lang w:eastAsia="sk-SK"/>
        </w:rPr>
        <w:br/>
        <w:t>Budeš si kráčať po vretenici a po zmiji,</w:t>
      </w:r>
      <w:r w:rsidRPr="001E4B2C">
        <w:rPr>
          <w:rFonts w:eastAsia="Times New Roman" w:cstheme="minorHAnsi"/>
          <w:b/>
          <w:bCs/>
          <w:color w:val="000000"/>
          <w:sz w:val="24"/>
          <w:szCs w:val="24"/>
          <w:lang w:eastAsia="sk-SK"/>
        </w:rPr>
        <w:br/>
        <w:t>leva i draka rozšliapeš.</w:t>
      </w:r>
      <w:r w:rsidRPr="001E4B2C">
        <w:rPr>
          <w:rFonts w:eastAsia="Times New Roman" w:cstheme="minorHAnsi"/>
          <w:b/>
          <w:bCs/>
          <w:color w:val="000000"/>
          <w:sz w:val="24"/>
          <w:szCs w:val="24"/>
          <w:lang w:eastAsia="sk-SK"/>
        </w:rPr>
        <w:br/>
        <w:t>Pretože sa ku mne pritúlil, vyslobodím ho,</w:t>
      </w:r>
      <w:r w:rsidRPr="001E4B2C">
        <w:rPr>
          <w:rFonts w:eastAsia="Times New Roman" w:cstheme="minorHAnsi"/>
          <w:b/>
          <w:bCs/>
          <w:color w:val="000000"/>
          <w:sz w:val="24"/>
          <w:szCs w:val="24"/>
          <w:lang w:eastAsia="sk-SK"/>
        </w:rPr>
        <w:br/>
        <w:t>ujmem sa ho, lebo pozná moje meno.</w:t>
      </w:r>
      <w:r w:rsidRPr="001E4B2C">
        <w:rPr>
          <w:rFonts w:eastAsia="Times New Roman" w:cstheme="minorHAnsi"/>
          <w:b/>
          <w:bCs/>
          <w:color w:val="000000"/>
          <w:sz w:val="24"/>
          <w:szCs w:val="24"/>
          <w:lang w:eastAsia="sk-SK"/>
        </w:rPr>
        <w:br/>
        <w:t>Keď ku mne zavolá, ja ho vyslyším</w:t>
      </w:r>
      <w:r w:rsidRPr="001E4B2C">
        <w:rPr>
          <w:rFonts w:eastAsia="Times New Roman" w:cstheme="minorHAnsi"/>
          <w:b/>
          <w:bCs/>
          <w:color w:val="000000"/>
          <w:sz w:val="24"/>
          <w:szCs w:val="24"/>
          <w:lang w:eastAsia="sk-SK"/>
        </w:rPr>
        <w:br/>
        <w:t>a budem pri ňom v súžení,</w:t>
      </w:r>
      <w:r w:rsidRPr="001E4B2C">
        <w:rPr>
          <w:rFonts w:eastAsia="Times New Roman" w:cstheme="minorHAnsi"/>
          <w:b/>
          <w:bCs/>
          <w:color w:val="000000"/>
          <w:sz w:val="24"/>
          <w:szCs w:val="24"/>
          <w:lang w:eastAsia="sk-SK"/>
        </w:rPr>
        <w:br/>
        <w:t>zachránim ho i oslávim.</w:t>
      </w:r>
    </w:p>
    <w:p w14:paraId="49757F4A" w14:textId="102B1E85" w:rsidR="00CE72FD" w:rsidRPr="00E71F7D" w:rsidRDefault="00CE72FD" w:rsidP="00CE72FD">
      <w:pPr>
        <w:rPr>
          <w:b/>
          <w:bCs/>
          <w:color w:val="FF0000"/>
          <w:sz w:val="24"/>
          <w:szCs w:val="24"/>
        </w:rPr>
      </w:pPr>
      <w:r w:rsidRPr="00187776">
        <w:rPr>
          <w:b/>
          <w:bCs/>
          <w:sz w:val="24"/>
          <w:szCs w:val="24"/>
        </w:rPr>
        <w:t>Úvaha</w:t>
      </w:r>
      <w:r w:rsidR="00E71F7D">
        <w:rPr>
          <w:b/>
          <w:bCs/>
          <w:sz w:val="24"/>
          <w:szCs w:val="24"/>
        </w:rPr>
        <w:t xml:space="preserve"> </w:t>
      </w:r>
      <w:r w:rsidR="002E69A7">
        <w:rPr>
          <w:b/>
          <w:bCs/>
          <w:sz w:val="24"/>
          <w:szCs w:val="24"/>
        </w:rPr>
        <w:t xml:space="preserve"> </w:t>
      </w:r>
    </w:p>
    <w:p w14:paraId="62259F28" w14:textId="77777777" w:rsidR="00904030" w:rsidRDefault="00CE72FD" w:rsidP="001D474A">
      <w:pPr>
        <w:spacing w:after="120"/>
        <w:jc w:val="both"/>
        <w:rPr>
          <w:rFonts w:eastAsia="Times New Roman" w:cstheme="minorHAnsi"/>
          <w:color w:val="000000"/>
          <w:sz w:val="24"/>
          <w:szCs w:val="24"/>
          <w:lang w:eastAsia="sk-SK"/>
        </w:rPr>
      </w:pPr>
      <w:r>
        <w:rPr>
          <w:b/>
          <w:bCs/>
          <w:sz w:val="24"/>
          <w:szCs w:val="24"/>
        </w:rPr>
        <w:tab/>
      </w:r>
      <w:r w:rsidR="001D474A">
        <w:rPr>
          <w:sz w:val="24"/>
          <w:szCs w:val="24"/>
        </w:rPr>
        <w:t xml:space="preserve">Boh odmeňuje dôveru človeka tým, že ho chráni pred zlom a nebezpečenstvami, ktoré mu hrozia vo svete. Keď veriaci vzýva Pána </w:t>
      </w:r>
      <w:r w:rsidR="001D474A" w:rsidRPr="001D474A">
        <w:rPr>
          <w:rFonts w:eastAsia="Times New Roman" w:cstheme="minorHAnsi"/>
          <w:b/>
          <w:bCs/>
          <w:i/>
          <w:iCs/>
          <w:color w:val="000000"/>
          <w:sz w:val="24"/>
          <w:szCs w:val="24"/>
          <w:lang w:eastAsia="sk-SK"/>
        </w:rPr>
        <w:t>„Ty si moje útočište a pevnosť moja; v tebe mám dôveru, Bože môj,“</w:t>
      </w:r>
      <w:r w:rsidR="001D474A">
        <w:rPr>
          <w:rFonts w:eastAsia="Times New Roman" w:cstheme="minorHAnsi"/>
          <w:color w:val="000000"/>
          <w:sz w:val="24"/>
          <w:szCs w:val="24"/>
          <w:lang w:eastAsia="sk-SK"/>
        </w:rPr>
        <w:t xml:space="preserve"> Pán dáva príkaz anjelom, aby ho strážili na všetkých jeho cestách. Žalmista si uvedomuje, že Boh je oveľa mocnejší ako on, ale tiež vie, že Boh využíva svoju moc pre dobro tých, ktorí sa zveria do jeho ochrany. Preto sa chce </w:t>
      </w:r>
      <w:bookmarkStart w:id="3" w:name="_Hlk96793942"/>
      <w:r w:rsidR="001D474A">
        <w:rPr>
          <w:rFonts w:eastAsia="Times New Roman" w:cstheme="minorHAnsi"/>
          <w:color w:val="000000"/>
          <w:sz w:val="24"/>
          <w:szCs w:val="24"/>
          <w:lang w:eastAsia="sk-SK"/>
        </w:rPr>
        <w:t xml:space="preserve">zdržiavať </w:t>
      </w:r>
      <w:r w:rsidR="001D474A" w:rsidRPr="001D474A">
        <w:rPr>
          <w:rFonts w:eastAsia="Times New Roman" w:cstheme="minorHAnsi"/>
          <w:b/>
          <w:bCs/>
          <w:i/>
          <w:iCs/>
          <w:color w:val="000000"/>
          <w:sz w:val="24"/>
          <w:szCs w:val="24"/>
          <w:lang w:eastAsia="sk-SK"/>
        </w:rPr>
        <w:t>v tôni Všemohúceho</w:t>
      </w:r>
      <w:r w:rsidR="001D474A">
        <w:rPr>
          <w:rFonts w:eastAsia="Times New Roman" w:cstheme="minorHAnsi"/>
          <w:color w:val="000000"/>
          <w:sz w:val="24"/>
          <w:szCs w:val="24"/>
          <w:lang w:eastAsia="sk-SK"/>
        </w:rPr>
        <w:t xml:space="preserve">. </w:t>
      </w:r>
      <w:bookmarkEnd w:id="3"/>
      <w:r w:rsidR="001D474A">
        <w:rPr>
          <w:rFonts w:eastAsia="Times New Roman" w:cstheme="minorHAnsi"/>
          <w:color w:val="000000"/>
          <w:sz w:val="24"/>
          <w:szCs w:val="24"/>
          <w:lang w:eastAsia="sk-SK"/>
        </w:rPr>
        <w:t xml:space="preserve">V kontexte žalmu má výraz </w:t>
      </w:r>
      <w:r w:rsidR="001D474A" w:rsidRPr="001D474A">
        <w:rPr>
          <w:rFonts w:eastAsia="Times New Roman" w:cstheme="minorHAnsi"/>
          <w:b/>
          <w:bCs/>
          <w:i/>
          <w:iCs/>
          <w:color w:val="000000"/>
          <w:sz w:val="24"/>
          <w:szCs w:val="24"/>
          <w:lang w:eastAsia="sk-SK"/>
        </w:rPr>
        <w:t>tôňa</w:t>
      </w:r>
      <w:r w:rsidR="001D474A">
        <w:rPr>
          <w:rFonts w:eastAsia="Times New Roman" w:cstheme="minorHAnsi"/>
          <w:color w:val="000000"/>
          <w:sz w:val="24"/>
          <w:szCs w:val="24"/>
          <w:lang w:eastAsia="sk-SK"/>
        </w:rPr>
        <w:t xml:space="preserve"> dvojaký význam. Prvý je odvodený od toho, že tôňa chráni človeka pred horúcim slnkom. V prenesenom zmysle keď je človek </w:t>
      </w:r>
      <w:r w:rsidR="001D474A" w:rsidRPr="00E8276D">
        <w:rPr>
          <w:rFonts w:eastAsia="Times New Roman" w:cstheme="minorHAnsi"/>
          <w:b/>
          <w:bCs/>
          <w:i/>
          <w:iCs/>
          <w:color w:val="000000"/>
          <w:sz w:val="24"/>
          <w:szCs w:val="24"/>
          <w:lang w:eastAsia="sk-SK"/>
        </w:rPr>
        <w:t>v tôni Všemohúceho</w:t>
      </w:r>
      <w:r w:rsidR="001D474A">
        <w:rPr>
          <w:rFonts w:eastAsia="Times New Roman" w:cstheme="minorHAnsi"/>
          <w:color w:val="000000"/>
          <w:sz w:val="24"/>
          <w:szCs w:val="24"/>
          <w:lang w:eastAsia="sk-SK"/>
        </w:rPr>
        <w:t xml:space="preserve">, je pod jeho ochranou a je bezpečný pred zlom, ktoré mu hrozí. </w:t>
      </w:r>
      <w:r w:rsidR="00E8276D">
        <w:rPr>
          <w:rFonts w:eastAsia="Times New Roman" w:cstheme="minorHAnsi"/>
          <w:color w:val="000000"/>
          <w:sz w:val="24"/>
          <w:szCs w:val="24"/>
          <w:lang w:eastAsia="sk-SK"/>
        </w:rPr>
        <w:t xml:space="preserve">Druhý význam vychádza z toho, že výraz „byť v tieni niekoho“ sa používa v zmysle uznania, že ten, kto ma „zatieňuje“, je mocnejší a významnejší ako som ja a preto sa mu podriaďujem. Preto ten, kto je </w:t>
      </w:r>
      <w:r w:rsidR="00E8276D" w:rsidRPr="00E8276D">
        <w:rPr>
          <w:rFonts w:eastAsia="Times New Roman" w:cstheme="minorHAnsi"/>
          <w:b/>
          <w:bCs/>
          <w:i/>
          <w:iCs/>
          <w:color w:val="000000"/>
          <w:sz w:val="24"/>
          <w:szCs w:val="24"/>
          <w:lang w:eastAsia="sk-SK"/>
        </w:rPr>
        <w:t>v tôni Všemohúceho</w:t>
      </w:r>
      <w:r w:rsidR="00E8276D">
        <w:rPr>
          <w:rFonts w:eastAsia="Times New Roman" w:cstheme="minorHAnsi"/>
          <w:color w:val="000000"/>
          <w:sz w:val="24"/>
          <w:szCs w:val="24"/>
          <w:lang w:eastAsia="sk-SK"/>
        </w:rPr>
        <w:t>, uznáva Božiu veľkosť a chce uskutočňovať jeho vôľu; žije v bázni pred Bohom.</w:t>
      </w:r>
    </w:p>
    <w:p w14:paraId="787E6E52" w14:textId="77777777" w:rsidR="001E33E5" w:rsidRDefault="00E8276D" w:rsidP="00904030">
      <w:pPr>
        <w:spacing w:after="120"/>
        <w:ind w:firstLine="708"/>
        <w:jc w:val="both"/>
        <w:rPr>
          <w:rFonts w:eastAsia="Times New Roman" w:cstheme="minorHAnsi"/>
          <w:color w:val="000000"/>
          <w:sz w:val="24"/>
          <w:szCs w:val="24"/>
          <w:lang w:eastAsia="sk-SK"/>
        </w:rPr>
      </w:pPr>
      <w:r>
        <w:rPr>
          <w:rFonts w:eastAsia="Times New Roman" w:cstheme="minorHAnsi"/>
          <w:color w:val="000000"/>
          <w:sz w:val="24"/>
          <w:szCs w:val="24"/>
          <w:lang w:eastAsia="sk-SK"/>
        </w:rPr>
        <w:t xml:space="preserve">Keď sa v žalme hovorí o človekovi, ktorý sa zdržiava </w:t>
      </w:r>
      <w:r w:rsidRPr="00434422">
        <w:rPr>
          <w:rFonts w:eastAsia="Times New Roman" w:cstheme="minorHAnsi"/>
          <w:b/>
          <w:bCs/>
          <w:i/>
          <w:iCs/>
          <w:color w:val="000000"/>
          <w:sz w:val="24"/>
          <w:szCs w:val="24"/>
          <w:lang w:eastAsia="sk-SK"/>
        </w:rPr>
        <w:t>v tôni Všemohúceho</w:t>
      </w:r>
      <w:r>
        <w:rPr>
          <w:rFonts w:eastAsia="Times New Roman" w:cstheme="minorHAnsi"/>
          <w:color w:val="000000"/>
          <w:sz w:val="24"/>
          <w:szCs w:val="24"/>
          <w:lang w:eastAsia="sk-SK"/>
        </w:rPr>
        <w:t xml:space="preserve">, </w:t>
      </w:r>
      <w:r w:rsidR="00904030">
        <w:rPr>
          <w:rFonts w:eastAsia="Times New Roman" w:cstheme="minorHAnsi"/>
          <w:color w:val="000000"/>
          <w:sz w:val="24"/>
          <w:szCs w:val="24"/>
          <w:lang w:eastAsia="sk-SK"/>
        </w:rPr>
        <w:t>ide o veriaceho, ktorý túži, aby ho Pán chránil pred zlom, a pritom on sám chce plniť Božiu vôľu; nechce presadzovať svoje vlastné zámery na úkor Božích, ale v každej životnej situácii si voliť a konať to, čo sa páči Bohu.</w:t>
      </w:r>
    </w:p>
    <w:p w14:paraId="25F2B399" w14:textId="79AA3455" w:rsidR="000729BC" w:rsidRDefault="00904030" w:rsidP="00904030">
      <w:pPr>
        <w:spacing w:after="120"/>
        <w:ind w:firstLine="708"/>
        <w:jc w:val="both"/>
        <w:rPr>
          <w:rFonts w:eastAsia="Times New Roman" w:cstheme="minorHAnsi"/>
          <w:color w:val="000000"/>
          <w:sz w:val="24"/>
          <w:szCs w:val="24"/>
          <w:lang w:eastAsia="sk-SK"/>
        </w:rPr>
      </w:pPr>
      <w:r>
        <w:rPr>
          <w:rFonts w:eastAsia="Times New Roman" w:cstheme="minorHAnsi"/>
          <w:color w:val="000000"/>
          <w:sz w:val="24"/>
          <w:szCs w:val="24"/>
          <w:lang w:eastAsia="sk-SK"/>
        </w:rPr>
        <w:t>Pri treťom pokušení diabol citoval slová z tohto žalmu</w:t>
      </w:r>
      <w:r w:rsidR="001E33E5">
        <w:rPr>
          <w:rFonts w:eastAsia="Times New Roman" w:cstheme="minorHAnsi"/>
          <w:color w:val="000000"/>
          <w:sz w:val="24"/>
          <w:szCs w:val="24"/>
          <w:lang w:eastAsia="sk-SK"/>
        </w:rPr>
        <w:t>:</w:t>
      </w:r>
      <w:r w:rsidR="001E33E5" w:rsidRPr="001E33E5">
        <w:rPr>
          <w:rFonts w:eastAsia="Times New Roman" w:cstheme="minorHAnsi"/>
          <w:color w:val="000000"/>
          <w:sz w:val="24"/>
          <w:szCs w:val="24"/>
          <w:lang w:eastAsia="sk-SK"/>
        </w:rPr>
        <w:t xml:space="preserve"> </w:t>
      </w:r>
      <w:r w:rsidR="001E33E5" w:rsidRPr="001E33E5">
        <w:rPr>
          <w:rFonts w:eastAsia="Times New Roman" w:cstheme="minorHAnsi"/>
          <w:b/>
          <w:bCs/>
          <w:i/>
          <w:iCs/>
          <w:color w:val="000000"/>
          <w:sz w:val="24"/>
          <w:szCs w:val="24"/>
          <w:lang w:eastAsia="sk-SK"/>
        </w:rPr>
        <w:t>Svojim anjelom dá príkaz o tebe, aby ťa chránili</w:t>
      </w:r>
      <w:r w:rsidR="001E33E5" w:rsidRPr="001E4B2C">
        <w:rPr>
          <w:rFonts w:eastAsia="Times New Roman" w:cstheme="minorHAnsi"/>
          <w:color w:val="000000"/>
          <w:sz w:val="24"/>
          <w:szCs w:val="24"/>
          <w:lang w:eastAsia="sk-SK"/>
        </w:rPr>
        <w:t>, a </w:t>
      </w:r>
      <w:r w:rsidR="001E33E5" w:rsidRPr="001E33E5">
        <w:rPr>
          <w:rFonts w:eastAsia="Times New Roman" w:cstheme="minorHAnsi"/>
          <w:b/>
          <w:bCs/>
          <w:i/>
          <w:iCs/>
          <w:color w:val="000000"/>
          <w:sz w:val="24"/>
          <w:szCs w:val="24"/>
          <w:lang w:eastAsia="sk-SK"/>
        </w:rPr>
        <w:t>vezmú ťa na ruky, aby si si neuderil nohu o kameň</w:t>
      </w:r>
      <w:r w:rsidR="001E33E5" w:rsidRPr="001E4B2C">
        <w:rPr>
          <w:rFonts w:eastAsia="Times New Roman" w:cstheme="minorHAnsi"/>
          <w:color w:val="000000"/>
          <w:sz w:val="24"/>
          <w:szCs w:val="24"/>
          <w:lang w:eastAsia="sk-SK"/>
        </w:rPr>
        <w:t>.</w:t>
      </w:r>
      <w:r>
        <w:rPr>
          <w:rFonts w:eastAsia="Times New Roman" w:cstheme="minorHAnsi"/>
          <w:color w:val="000000"/>
          <w:sz w:val="24"/>
          <w:szCs w:val="24"/>
          <w:lang w:eastAsia="sk-SK"/>
        </w:rPr>
        <w:t xml:space="preserve"> </w:t>
      </w:r>
      <w:r w:rsidR="001E33E5">
        <w:rPr>
          <w:rFonts w:eastAsia="Times New Roman" w:cstheme="minorHAnsi"/>
          <w:color w:val="000000"/>
          <w:sz w:val="24"/>
          <w:szCs w:val="24"/>
          <w:lang w:eastAsia="sk-SK"/>
        </w:rPr>
        <w:t>Nešlo mu však o to, aby sa</w:t>
      </w:r>
      <w:r>
        <w:rPr>
          <w:rFonts w:eastAsia="Times New Roman" w:cstheme="minorHAnsi"/>
          <w:color w:val="000000"/>
          <w:sz w:val="24"/>
          <w:szCs w:val="24"/>
          <w:lang w:eastAsia="sk-SK"/>
        </w:rPr>
        <w:t xml:space="preserve"> Ježiš</w:t>
      </w:r>
      <w:r w:rsidR="001E33E5">
        <w:rPr>
          <w:rFonts w:eastAsia="Times New Roman" w:cstheme="minorHAnsi"/>
          <w:color w:val="000000"/>
          <w:sz w:val="24"/>
          <w:szCs w:val="24"/>
          <w:lang w:eastAsia="sk-SK"/>
        </w:rPr>
        <w:t xml:space="preserve"> zdržiaval </w:t>
      </w:r>
      <w:r w:rsidR="001E33E5" w:rsidRPr="001D474A">
        <w:rPr>
          <w:rFonts w:eastAsia="Times New Roman" w:cstheme="minorHAnsi"/>
          <w:b/>
          <w:bCs/>
          <w:i/>
          <w:iCs/>
          <w:color w:val="000000"/>
          <w:sz w:val="24"/>
          <w:szCs w:val="24"/>
          <w:lang w:eastAsia="sk-SK"/>
        </w:rPr>
        <w:t>v tôni Všemohúceho</w:t>
      </w:r>
      <w:r w:rsidR="001E33E5">
        <w:rPr>
          <w:rFonts w:eastAsia="Times New Roman" w:cstheme="minorHAnsi"/>
          <w:color w:val="000000"/>
          <w:sz w:val="24"/>
          <w:szCs w:val="24"/>
          <w:lang w:eastAsia="sk-SK"/>
        </w:rPr>
        <w:t xml:space="preserve">, ale aby z jeho „tône“ vystúpil a postavil sa proti Bohu ako ten, kto chce diktovať Bohu, čo má robiť, </w:t>
      </w:r>
      <w:proofErr w:type="spellStart"/>
      <w:r w:rsidR="001E33E5">
        <w:rPr>
          <w:rFonts w:eastAsia="Times New Roman" w:cstheme="minorHAnsi"/>
          <w:color w:val="000000"/>
          <w:sz w:val="24"/>
          <w:szCs w:val="24"/>
          <w:lang w:eastAsia="sk-SK"/>
        </w:rPr>
        <w:t>t.j</w:t>
      </w:r>
      <w:proofErr w:type="spellEnd"/>
      <w:r w:rsidR="001E33E5">
        <w:rPr>
          <w:rFonts w:eastAsia="Times New Roman" w:cstheme="minorHAnsi"/>
          <w:color w:val="000000"/>
          <w:sz w:val="24"/>
          <w:szCs w:val="24"/>
          <w:lang w:eastAsia="sk-SK"/>
        </w:rPr>
        <w:t>. uskutočňovať to, čo si praje človek, a v konečnom dôsledku to, čo chce diabol, ktorý naviedol človeka, aby takto pokúšal Boha. Ježiš však porazil diabla práve svojou poslušnosťou nebeskému Otcovi, ako je to opísané v dnešnej evanjeliovej stati.</w:t>
      </w:r>
    </w:p>
    <w:p w14:paraId="11A6A2B2" w14:textId="40BC41A2" w:rsidR="001E33E5" w:rsidRDefault="001E33E5" w:rsidP="00904030">
      <w:pPr>
        <w:spacing w:after="120"/>
        <w:ind w:firstLine="708"/>
        <w:jc w:val="both"/>
        <w:rPr>
          <w:rFonts w:eastAsia="Times New Roman" w:cstheme="minorHAnsi"/>
          <w:color w:val="000000"/>
          <w:sz w:val="24"/>
          <w:szCs w:val="24"/>
          <w:lang w:eastAsia="sk-SK"/>
        </w:rPr>
      </w:pPr>
    </w:p>
    <w:p w14:paraId="112EBBD2" w14:textId="48E82435" w:rsidR="001E33E5" w:rsidRDefault="001E33E5" w:rsidP="00904030">
      <w:pPr>
        <w:spacing w:after="120"/>
        <w:ind w:firstLine="708"/>
        <w:jc w:val="both"/>
        <w:rPr>
          <w:rFonts w:eastAsia="Times New Roman" w:cstheme="minorHAnsi"/>
          <w:color w:val="000000"/>
          <w:sz w:val="24"/>
          <w:szCs w:val="24"/>
          <w:lang w:eastAsia="sk-SK"/>
        </w:rPr>
      </w:pPr>
    </w:p>
    <w:p w14:paraId="0CC1D295" w14:textId="77777777" w:rsidR="001E33E5" w:rsidRPr="001D474A" w:rsidRDefault="001E33E5" w:rsidP="00904030">
      <w:pPr>
        <w:spacing w:after="120"/>
        <w:ind w:firstLine="708"/>
        <w:jc w:val="both"/>
        <w:rPr>
          <w:rFonts w:eastAsia="Times New Roman" w:cstheme="minorHAnsi"/>
          <w:color w:val="000000"/>
          <w:sz w:val="24"/>
          <w:szCs w:val="24"/>
          <w:lang w:eastAsia="sk-SK"/>
        </w:rPr>
      </w:pPr>
    </w:p>
    <w:p w14:paraId="79CABE58" w14:textId="5C0DF14C" w:rsidR="00CE72FD" w:rsidRPr="00FB7F2D" w:rsidRDefault="00CE72FD" w:rsidP="00372F3F">
      <w:pPr>
        <w:jc w:val="both"/>
        <w:rPr>
          <w:b/>
          <w:bCs/>
          <w:sz w:val="24"/>
          <w:szCs w:val="24"/>
        </w:rPr>
      </w:pPr>
      <w:r w:rsidRPr="00FB7F2D">
        <w:rPr>
          <w:b/>
          <w:bCs/>
          <w:sz w:val="24"/>
          <w:szCs w:val="24"/>
        </w:rPr>
        <w:lastRenderedPageBreak/>
        <w:t>Výzva Božieho slova pre nás</w:t>
      </w:r>
      <w:r w:rsidR="001D474A">
        <w:rPr>
          <w:b/>
          <w:bCs/>
          <w:sz w:val="24"/>
          <w:szCs w:val="24"/>
        </w:rPr>
        <w:t xml:space="preserve">  </w:t>
      </w:r>
    </w:p>
    <w:p w14:paraId="0A4A36CD" w14:textId="4CE0768A" w:rsidR="00B1681A" w:rsidRDefault="00CE72FD" w:rsidP="00B64149">
      <w:pPr>
        <w:spacing w:after="120"/>
        <w:jc w:val="both"/>
        <w:rPr>
          <w:sz w:val="24"/>
          <w:szCs w:val="24"/>
        </w:rPr>
      </w:pPr>
      <w:r>
        <w:rPr>
          <w:sz w:val="24"/>
          <w:szCs w:val="24"/>
        </w:rPr>
        <w:tab/>
      </w:r>
      <w:r w:rsidR="00B64149">
        <w:rPr>
          <w:sz w:val="24"/>
          <w:szCs w:val="24"/>
        </w:rPr>
        <w:t xml:space="preserve">Pôstne obdobie začíname výzvou: </w:t>
      </w:r>
      <w:r w:rsidR="00B64149" w:rsidRPr="00D83B32">
        <w:rPr>
          <w:b/>
          <w:bCs/>
          <w:i/>
          <w:iCs/>
          <w:sz w:val="24"/>
          <w:szCs w:val="24"/>
        </w:rPr>
        <w:t>Kajajte sa a verte evanjeliu</w:t>
      </w:r>
      <w:r w:rsidR="00B64149">
        <w:rPr>
          <w:sz w:val="24"/>
          <w:szCs w:val="24"/>
        </w:rPr>
        <w:t>. Sú v nej obsiahnuté dve veci, ktoré navzájom súvisia: pokánie a viera. Pokáním očisťujeme svoje zmýšľanie a konanie od zla. To nám pomáha upevňovať a prehlbovať našu vieru. A viera je zasa svetlom, ktoré ukazuje, aké pokánie potrebujeme konať.</w:t>
      </w:r>
    </w:p>
    <w:p w14:paraId="5A306C0A" w14:textId="33E8748A" w:rsidR="00B64149" w:rsidRDefault="00B64149" w:rsidP="00B64149">
      <w:pPr>
        <w:spacing w:after="120"/>
        <w:jc w:val="both"/>
        <w:rPr>
          <w:sz w:val="24"/>
          <w:szCs w:val="24"/>
        </w:rPr>
      </w:pPr>
      <w:r>
        <w:rPr>
          <w:sz w:val="24"/>
          <w:szCs w:val="24"/>
        </w:rPr>
        <w:tab/>
        <w:t xml:space="preserve">Prvým krokom k dobrému pokániu je správne vyhodnotenie duchovného stavu, v akom sa nachádzame a tiež rozlíšenie ponúk, ktoré dostávame </w:t>
      </w:r>
      <w:r w:rsidR="008D2D3E">
        <w:rPr>
          <w:sz w:val="24"/>
          <w:szCs w:val="24"/>
        </w:rPr>
        <w:t xml:space="preserve">vo svete. V tom nám pomáha dnešné Božie slovo. </w:t>
      </w:r>
      <w:r w:rsidR="00D83B32">
        <w:rPr>
          <w:sz w:val="24"/>
          <w:szCs w:val="24"/>
        </w:rPr>
        <w:t>Prostredníctvom opisu</w:t>
      </w:r>
      <w:r w:rsidR="008D2D3E">
        <w:rPr>
          <w:sz w:val="24"/>
          <w:szCs w:val="24"/>
        </w:rPr>
        <w:t xml:space="preserve"> pokúšania Pána Ježiša nás varuje pred útokmi diabla, ktorý neváhal postaviť sa proti Božiemu Synovi. O to viac si trúfa zvádzať na zlé nás, obyčajných ľudí.</w:t>
      </w:r>
    </w:p>
    <w:p w14:paraId="504B7301" w14:textId="6A1A12E5" w:rsidR="008D2D3E" w:rsidRPr="00B1681A" w:rsidRDefault="008D2D3E" w:rsidP="008D2D3E">
      <w:pPr>
        <w:spacing w:after="120"/>
        <w:ind w:firstLine="708"/>
        <w:jc w:val="both"/>
        <w:rPr>
          <w:rFonts w:eastAsia="Times New Roman" w:cstheme="minorHAnsi"/>
          <w:color w:val="000000"/>
          <w:sz w:val="24"/>
          <w:szCs w:val="24"/>
          <w:lang w:eastAsia="sk-SK"/>
        </w:rPr>
      </w:pPr>
      <w:r>
        <w:rPr>
          <w:sz w:val="24"/>
          <w:szCs w:val="24"/>
        </w:rPr>
        <w:t xml:space="preserve">Vo svetle Božieho slova </w:t>
      </w:r>
      <w:r w:rsidR="00DB06A5">
        <w:rPr>
          <w:sz w:val="24"/>
          <w:szCs w:val="24"/>
        </w:rPr>
        <w:t xml:space="preserve">môžeme jasne vidieť, aké prostriedky diabol používa a spoznať, či sa ním nedávame manipulovať a zvádzať na konanie zla. Ale súčasne nám radí ako nad ním môžeme zvíťaziť. Pán Ježiš </w:t>
      </w:r>
      <w:r w:rsidR="002F1909">
        <w:rPr>
          <w:sz w:val="24"/>
          <w:szCs w:val="24"/>
        </w:rPr>
        <w:t>nám ukazuje, že ak sa chceme postaviť proti diablovi, máme zbraň, ktorou ho môžeme poraziť. Je ňou Božie slovo. Ale ako každ</w:t>
      </w:r>
      <w:r w:rsidR="00DE2BE1">
        <w:rPr>
          <w:sz w:val="24"/>
          <w:szCs w:val="24"/>
        </w:rPr>
        <w:t>ú</w:t>
      </w:r>
      <w:r w:rsidR="002F1909">
        <w:rPr>
          <w:sz w:val="24"/>
          <w:szCs w:val="24"/>
        </w:rPr>
        <w:t xml:space="preserve"> zbraň, aj </w:t>
      </w:r>
      <w:r w:rsidR="00DE2BE1">
        <w:rPr>
          <w:sz w:val="24"/>
          <w:szCs w:val="24"/>
        </w:rPr>
        <w:t xml:space="preserve">túto je potrebné správne používať, aby bola účinná. Božie slovo používame správne vtedy, keď sa zdržiavame </w:t>
      </w:r>
      <w:r w:rsidR="00DE2BE1" w:rsidRPr="00DE2BE1">
        <w:rPr>
          <w:b/>
          <w:bCs/>
          <w:i/>
          <w:iCs/>
          <w:sz w:val="24"/>
          <w:szCs w:val="24"/>
        </w:rPr>
        <w:t>v tôni Všemohúceho</w:t>
      </w:r>
      <w:r w:rsidR="00DE2BE1">
        <w:rPr>
          <w:sz w:val="24"/>
          <w:szCs w:val="24"/>
        </w:rPr>
        <w:t xml:space="preserve"> – keď sme ochotní a pripravení uskutočňovať nie svoju, ale Božiu vôľu. Vtedy je Pán našim útočišťom a pevnosťou, ktorú diabol </w:t>
      </w:r>
      <w:r w:rsidR="00F51076">
        <w:rPr>
          <w:sz w:val="24"/>
          <w:szCs w:val="24"/>
        </w:rPr>
        <w:t xml:space="preserve">nikdy </w:t>
      </w:r>
      <w:r w:rsidR="00DE2BE1">
        <w:rPr>
          <w:sz w:val="24"/>
          <w:szCs w:val="24"/>
        </w:rPr>
        <w:t>nemôže ovládnuť.</w:t>
      </w:r>
    </w:p>
    <w:p w14:paraId="64C7C35A" w14:textId="6D1442F4" w:rsidR="00CE72FD" w:rsidRPr="00837604" w:rsidRDefault="00CE72FD" w:rsidP="00CE72FD">
      <w:pPr>
        <w:jc w:val="both"/>
        <w:rPr>
          <w:sz w:val="24"/>
          <w:szCs w:val="24"/>
        </w:rPr>
      </w:pPr>
      <w:r w:rsidRPr="00837604">
        <w:rPr>
          <w:b/>
          <w:bCs/>
          <w:sz w:val="24"/>
          <w:szCs w:val="24"/>
        </w:rPr>
        <w:t>Otázky na uvažovanie</w:t>
      </w:r>
    </w:p>
    <w:p w14:paraId="5E9E3686" w14:textId="69E3B70B" w:rsidR="00CE72FD" w:rsidRDefault="005F2047" w:rsidP="002E0788">
      <w:pPr>
        <w:pStyle w:val="Odsekzoznamu"/>
        <w:numPr>
          <w:ilvl w:val="0"/>
          <w:numId w:val="13"/>
        </w:numPr>
        <w:jc w:val="both"/>
        <w:rPr>
          <w:sz w:val="24"/>
          <w:szCs w:val="24"/>
        </w:rPr>
      </w:pPr>
      <w:r>
        <w:rPr>
          <w:sz w:val="24"/>
          <w:szCs w:val="24"/>
        </w:rPr>
        <w:t>Nachádzam si čas na zamyslenie sa nad stavom svojho vnútra a nad tým, čo prijímam zo sveta, v ktorom žijem a čo formuje moje zmýšľanie a konanie</w:t>
      </w:r>
      <w:r w:rsidR="00E735C9">
        <w:rPr>
          <w:sz w:val="24"/>
          <w:szCs w:val="24"/>
        </w:rPr>
        <w:t>?</w:t>
      </w:r>
    </w:p>
    <w:p w14:paraId="5A785D88" w14:textId="1DE3EBAF" w:rsidR="00837604" w:rsidRDefault="005F2047" w:rsidP="002E0788">
      <w:pPr>
        <w:pStyle w:val="Odsekzoznamu"/>
        <w:numPr>
          <w:ilvl w:val="0"/>
          <w:numId w:val="13"/>
        </w:numPr>
        <w:jc w:val="both"/>
        <w:rPr>
          <w:sz w:val="24"/>
          <w:szCs w:val="24"/>
        </w:rPr>
      </w:pPr>
      <w:r>
        <w:rPr>
          <w:sz w:val="24"/>
          <w:szCs w:val="24"/>
        </w:rPr>
        <w:t>Sú situácie, v ktorých musím čeliť pokušeniam</w:t>
      </w:r>
      <w:r w:rsidR="003B5196">
        <w:rPr>
          <w:sz w:val="24"/>
          <w:szCs w:val="24"/>
        </w:rPr>
        <w:t>?</w:t>
      </w:r>
      <w:r>
        <w:rPr>
          <w:sz w:val="24"/>
          <w:szCs w:val="24"/>
        </w:rPr>
        <w:t xml:space="preserve"> Mám účinný spôsob ako proti ním bojovať?</w:t>
      </w:r>
    </w:p>
    <w:p w14:paraId="4CF0823A" w14:textId="3D596BD3" w:rsidR="00837604" w:rsidRDefault="005F2047" w:rsidP="002E0788">
      <w:pPr>
        <w:pStyle w:val="Odsekzoznamu"/>
        <w:numPr>
          <w:ilvl w:val="0"/>
          <w:numId w:val="13"/>
        </w:numPr>
        <w:jc w:val="both"/>
        <w:rPr>
          <w:sz w:val="24"/>
          <w:szCs w:val="24"/>
        </w:rPr>
      </w:pPr>
      <w:r>
        <w:rPr>
          <w:sz w:val="24"/>
          <w:szCs w:val="24"/>
        </w:rPr>
        <w:t>Pripomínam si chvíle, keď som úspešne vyriešil nejaký problém alebo zvíťazil nad pokušením</w:t>
      </w:r>
      <w:r w:rsidR="00E735C9">
        <w:rPr>
          <w:sz w:val="24"/>
          <w:szCs w:val="24"/>
        </w:rPr>
        <w:t>?</w:t>
      </w:r>
      <w:r>
        <w:rPr>
          <w:sz w:val="24"/>
          <w:szCs w:val="24"/>
        </w:rPr>
        <w:t xml:space="preserve"> Čo takéto spomienky vo mne vyvolávajú (napr. hrdosť, vďačnosť, dôveru, pokoru, odvahu...)?</w:t>
      </w:r>
    </w:p>
    <w:p w14:paraId="5E48A9F0" w14:textId="77777777" w:rsidR="004A3AFC" w:rsidRDefault="004A3AFC" w:rsidP="004A3AFC">
      <w:pPr>
        <w:jc w:val="both"/>
        <w:rPr>
          <w:b/>
          <w:bCs/>
          <w:sz w:val="24"/>
          <w:szCs w:val="24"/>
        </w:rPr>
      </w:pPr>
      <w:r>
        <w:rPr>
          <w:b/>
          <w:bCs/>
          <w:sz w:val="24"/>
          <w:szCs w:val="24"/>
        </w:rPr>
        <w:t>Odpoveď a p</w:t>
      </w:r>
      <w:r w:rsidRPr="00186345">
        <w:rPr>
          <w:b/>
          <w:bCs/>
          <w:sz w:val="24"/>
          <w:szCs w:val="24"/>
        </w:rPr>
        <w:t>redsavzatie</w:t>
      </w:r>
    </w:p>
    <w:p w14:paraId="24AC37D4" w14:textId="77777777" w:rsidR="004A3AFC" w:rsidRPr="00E453AA" w:rsidRDefault="004A3AFC" w:rsidP="004A3AFC">
      <w:pPr>
        <w:jc w:val="both"/>
        <w:rPr>
          <w:sz w:val="24"/>
          <w:szCs w:val="24"/>
        </w:rPr>
      </w:pPr>
      <w:r>
        <w:rPr>
          <w:b/>
          <w:bCs/>
          <w:sz w:val="24"/>
          <w:szCs w:val="24"/>
        </w:rPr>
        <w:tab/>
      </w:r>
      <w:r w:rsidRPr="00E453AA">
        <w:rPr>
          <w:sz w:val="24"/>
          <w:szCs w:val="24"/>
        </w:rPr>
        <w:t xml:space="preserve">Kto chce, môže </w:t>
      </w:r>
      <w:r>
        <w:rPr>
          <w:sz w:val="24"/>
          <w:szCs w:val="24"/>
        </w:rPr>
        <w:t>povedať ostatným, ako ho oslovilo Božie slovo.</w:t>
      </w:r>
    </w:p>
    <w:p w14:paraId="60778998" w14:textId="77777777" w:rsidR="00F51076" w:rsidRPr="00186345" w:rsidRDefault="00F51076" w:rsidP="00F51076">
      <w:pPr>
        <w:ind w:firstLine="708"/>
        <w:jc w:val="both"/>
        <w:rPr>
          <w:sz w:val="24"/>
          <w:szCs w:val="24"/>
        </w:rPr>
      </w:pPr>
      <w:r>
        <w:rPr>
          <w:sz w:val="24"/>
          <w:szCs w:val="24"/>
        </w:rPr>
        <w:t xml:space="preserve">Aké si dáme </w:t>
      </w:r>
      <w:r w:rsidRPr="00186345">
        <w:rPr>
          <w:sz w:val="24"/>
          <w:szCs w:val="24"/>
        </w:rPr>
        <w:t>predsavzatie?</w:t>
      </w:r>
    </w:p>
    <w:p w14:paraId="0DC110C0" w14:textId="77777777" w:rsidR="004A3AFC" w:rsidRDefault="004A3AFC" w:rsidP="004A3AFC">
      <w:pPr>
        <w:jc w:val="both"/>
        <w:rPr>
          <w:b/>
          <w:bCs/>
          <w:sz w:val="24"/>
          <w:szCs w:val="24"/>
        </w:rPr>
      </w:pPr>
      <w:r>
        <w:rPr>
          <w:b/>
          <w:bCs/>
          <w:sz w:val="24"/>
          <w:szCs w:val="24"/>
        </w:rPr>
        <w:t>Záverečná modlitba</w:t>
      </w:r>
    </w:p>
    <w:p w14:paraId="18F7ADA9" w14:textId="42AC46AE" w:rsidR="00CE72FD" w:rsidRPr="00186345" w:rsidRDefault="004A3AFC" w:rsidP="004A3AFC">
      <w:pPr>
        <w:jc w:val="both"/>
        <w:rPr>
          <w:b/>
          <w:bCs/>
          <w:sz w:val="24"/>
          <w:szCs w:val="24"/>
        </w:rPr>
      </w:pPr>
      <w:r>
        <w:rPr>
          <w:b/>
          <w:bCs/>
          <w:sz w:val="24"/>
          <w:szCs w:val="24"/>
        </w:rPr>
        <w:tab/>
      </w:r>
      <w:r w:rsidRPr="002E02B1">
        <w:rPr>
          <w:sz w:val="24"/>
          <w:szCs w:val="24"/>
        </w:rPr>
        <w:t>Poďakujme Bohu za jeho slovo, ktoré je pre nás slovom života a spásy.</w:t>
      </w:r>
    </w:p>
    <w:sectPr w:rsidR="00CE72FD" w:rsidRPr="00186345" w:rsidSect="009F0053">
      <w:footerReference w:type="default" r:id="rId11"/>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EC439" w14:textId="77777777" w:rsidR="0048696F" w:rsidRDefault="0048696F" w:rsidP="00835850">
      <w:pPr>
        <w:spacing w:after="0" w:line="240" w:lineRule="auto"/>
      </w:pPr>
      <w:r>
        <w:separator/>
      </w:r>
    </w:p>
  </w:endnote>
  <w:endnote w:type="continuationSeparator" w:id="0">
    <w:p w14:paraId="54356426" w14:textId="77777777" w:rsidR="0048696F" w:rsidRDefault="0048696F" w:rsidP="00835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365B" w14:textId="3A945B86" w:rsidR="003055C2" w:rsidRDefault="003055C2">
    <w:pPr>
      <w:pStyle w:val="Pta"/>
    </w:pPr>
    <w:r>
      <w:t>Pôstna obnova 202</w:t>
    </w:r>
    <w:r w:rsidR="001E4B2C">
      <w:t>2</w:t>
    </w:r>
    <w:r>
      <w:tab/>
    </w:r>
    <w:sdt>
      <w:sdtPr>
        <w:id w:val="-1705238520"/>
        <w:docPartObj>
          <w:docPartGallery w:val="Page Numbers (Top of Page)"/>
          <w:docPartUnique/>
        </w:docPartObj>
      </w:sdtPr>
      <w:sdtEndPr/>
      <w:sdtContent>
        <w:r>
          <w:t xml:space="preserve">Strana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1</w:t>
        </w:r>
        <w:r>
          <w:rPr>
            <w:b/>
            <w:bCs/>
            <w:sz w:val="24"/>
            <w:szCs w:val="24"/>
          </w:rPr>
          <w:fldChar w:fldCharType="end"/>
        </w:r>
      </w:sdtContent>
    </w:sdt>
    <w:r>
      <w:t xml:space="preserve"> </w:t>
    </w:r>
    <w:r>
      <w:ptab w:relativeTo="margin" w:alignment="right" w:leader="none"/>
    </w:r>
    <w:r>
      <w:t>Emil Králik SVD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C531E" w14:textId="77777777" w:rsidR="0048696F" w:rsidRDefault="0048696F" w:rsidP="00835850">
      <w:pPr>
        <w:spacing w:after="0" w:line="240" w:lineRule="auto"/>
      </w:pPr>
      <w:r>
        <w:separator/>
      </w:r>
    </w:p>
  </w:footnote>
  <w:footnote w:type="continuationSeparator" w:id="0">
    <w:p w14:paraId="19779920" w14:textId="77777777" w:rsidR="0048696F" w:rsidRDefault="0048696F" w:rsidP="00835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42AD"/>
    <w:multiLevelType w:val="hybridMultilevel"/>
    <w:tmpl w:val="C4AA6464"/>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9B562C6"/>
    <w:multiLevelType w:val="hybridMultilevel"/>
    <w:tmpl w:val="52B41E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5434353"/>
    <w:multiLevelType w:val="hybridMultilevel"/>
    <w:tmpl w:val="52B41E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7047DD6"/>
    <w:multiLevelType w:val="hybridMultilevel"/>
    <w:tmpl w:val="52B41E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AF373F5"/>
    <w:multiLevelType w:val="hybridMultilevel"/>
    <w:tmpl w:val="DA9AFCF2"/>
    <w:lvl w:ilvl="0" w:tplc="5FA84EE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15:restartNumberingAfterBreak="0">
    <w:nsid w:val="42F56475"/>
    <w:multiLevelType w:val="hybridMultilevel"/>
    <w:tmpl w:val="B4A829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0406E00"/>
    <w:multiLevelType w:val="hybridMultilevel"/>
    <w:tmpl w:val="52B41E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55D0E64"/>
    <w:multiLevelType w:val="hybridMultilevel"/>
    <w:tmpl w:val="52B41E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A924FE7"/>
    <w:multiLevelType w:val="hybridMultilevel"/>
    <w:tmpl w:val="C484B2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AF1242F"/>
    <w:multiLevelType w:val="hybridMultilevel"/>
    <w:tmpl w:val="2746157A"/>
    <w:lvl w:ilvl="0" w:tplc="8D42A316">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cs="Wingdings" w:hint="default"/>
      </w:rPr>
    </w:lvl>
    <w:lvl w:ilvl="3" w:tplc="041B0001" w:tentative="1">
      <w:start w:val="1"/>
      <w:numFmt w:val="bullet"/>
      <w:lvlText w:val=""/>
      <w:lvlJc w:val="left"/>
      <w:pPr>
        <w:ind w:left="3228" w:hanging="360"/>
      </w:pPr>
      <w:rPr>
        <w:rFonts w:ascii="Symbol" w:hAnsi="Symbol" w:cs="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cs="Wingdings" w:hint="default"/>
      </w:rPr>
    </w:lvl>
    <w:lvl w:ilvl="6" w:tplc="041B0001" w:tentative="1">
      <w:start w:val="1"/>
      <w:numFmt w:val="bullet"/>
      <w:lvlText w:val=""/>
      <w:lvlJc w:val="left"/>
      <w:pPr>
        <w:ind w:left="5388" w:hanging="360"/>
      </w:pPr>
      <w:rPr>
        <w:rFonts w:ascii="Symbol" w:hAnsi="Symbol" w:cs="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cs="Wingdings" w:hint="default"/>
      </w:rPr>
    </w:lvl>
  </w:abstractNum>
  <w:abstractNum w:abstractNumId="10" w15:restartNumberingAfterBreak="0">
    <w:nsid w:val="68A1385C"/>
    <w:multiLevelType w:val="hybridMultilevel"/>
    <w:tmpl w:val="345AB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26670B8"/>
    <w:multiLevelType w:val="hybridMultilevel"/>
    <w:tmpl w:val="978A14B8"/>
    <w:lvl w:ilvl="0" w:tplc="CDF0EEE0">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72D65CA1"/>
    <w:multiLevelType w:val="hybridMultilevel"/>
    <w:tmpl w:val="620E3F28"/>
    <w:lvl w:ilvl="0" w:tplc="74D45968">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 w15:restartNumberingAfterBreak="0">
    <w:nsid w:val="793071F4"/>
    <w:multiLevelType w:val="hybridMultilevel"/>
    <w:tmpl w:val="CCF42198"/>
    <w:lvl w:ilvl="0" w:tplc="5852C30A">
      <w:numFmt w:val="bullet"/>
      <w:lvlText w:val="-"/>
      <w:lvlJc w:val="left"/>
      <w:pPr>
        <w:ind w:left="1068" w:hanging="360"/>
      </w:pPr>
      <w:rPr>
        <w:rFonts w:ascii="Calibri" w:eastAsiaTheme="minorHAns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 w15:restartNumberingAfterBreak="0">
    <w:nsid w:val="7D643F4D"/>
    <w:multiLevelType w:val="hybridMultilevel"/>
    <w:tmpl w:val="52B41E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3"/>
  </w:num>
  <w:num w:numId="2">
    <w:abstractNumId w:val="4"/>
  </w:num>
  <w:num w:numId="3">
    <w:abstractNumId w:val="5"/>
  </w:num>
  <w:num w:numId="4">
    <w:abstractNumId w:val="8"/>
  </w:num>
  <w:num w:numId="5">
    <w:abstractNumId w:val="3"/>
  </w:num>
  <w:num w:numId="6">
    <w:abstractNumId w:val="7"/>
  </w:num>
  <w:num w:numId="7">
    <w:abstractNumId w:val="6"/>
  </w:num>
  <w:num w:numId="8">
    <w:abstractNumId w:val="2"/>
  </w:num>
  <w:num w:numId="9">
    <w:abstractNumId w:val="14"/>
  </w:num>
  <w:num w:numId="10">
    <w:abstractNumId w:val="0"/>
  </w:num>
  <w:num w:numId="11">
    <w:abstractNumId w:val="12"/>
  </w:num>
  <w:num w:numId="12">
    <w:abstractNumId w:val="1"/>
  </w:num>
  <w:num w:numId="13">
    <w:abstractNumId w:val="10"/>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029"/>
    <w:rsid w:val="00001083"/>
    <w:rsid w:val="00002FEE"/>
    <w:rsid w:val="00013797"/>
    <w:rsid w:val="000202BE"/>
    <w:rsid w:val="000205EB"/>
    <w:rsid w:val="00030E15"/>
    <w:rsid w:val="000313AF"/>
    <w:rsid w:val="00032C76"/>
    <w:rsid w:val="0004215E"/>
    <w:rsid w:val="00046592"/>
    <w:rsid w:val="00050477"/>
    <w:rsid w:val="00056188"/>
    <w:rsid w:val="00061377"/>
    <w:rsid w:val="00072827"/>
    <w:rsid w:val="000729BC"/>
    <w:rsid w:val="00083CE6"/>
    <w:rsid w:val="0009301B"/>
    <w:rsid w:val="00097F59"/>
    <w:rsid w:val="000F23DA"/>
    <w:rsid w:val="000F7016"/>
    <w:rsid w:val="001027E2"/>
    <w:rsid w:val="00114475"/>
    <w:rsid w:val="00144229"/>
    <w:rsid w:val="001522CD"/>
    <w:rsid w:val="00153741"/>
    <w:rsid w:val="001631BD"/>
    <w:rsid w:val="001643E1"/>
    <w:rsid w:val="00176914"/>
    <w:rsid w:val="00185D86"/>
    <w:rsid w:val="00186345"/>
    <w:rsid w:val="00187776"/>
    <w:rsid w:val="00193B2B"/>
    <w:rsid w:val="0019490A"/>
    <w:rsid w:val="001A07D2"/>
    <w:rsid w:val="001A44F3"/>
    <w:rsid w:val="001A6B68"/>
    <w:rsid w:val="001B12DB"/>
    <w:rsid w:val="001C155E"/>
    <w:rsid w:val="001C3D7F"/>
    <w:rsid w:val="001D474A"/>
    <w:rsid w:val="001E33E5"/>
    <w:rsid w:val="001E4B2C"/>
    <w:rsid w:val="00201EC7"/>
    <w:rsid w:val="00203D5F"/>
    <w:rsid w:val="00215CE5"/>
    <w:rsid w:val="00230319"/>
    <w:rsid w:val="00245619"/>
    <w:rsid w:val="00255A4B"/>
    <w:rsid w:val="00265175"/>
    <w:rsid w:val="00294861"/>
    <w:rsid w:val="002C4157"/>
    <w:rsid w:val="002E0788"/>
    <w:rsid w:val="002E69A7"/>
    <w:rsid w:val="002F1909"/>
    <w:rsid w:val="00301A45"/>
    <w:rsid w:val="003042FE"/>
    <w:rsid w:val="003055C2"/>
    <w:rsid w:val="00321A2E"/>
    <w:rsid w:val="00324F4F"/>
    <w:rsid w:val="003257DB"/>
    <w:rsid w:val="00334DD4"/>
    <w:rsid w:val="0034133F"/>
    <w:rsid w:val="00347D14"/>
    <w:rsid w:val="003506AD"/>
    <w:rsid w:val="00356E1F"/>
    <w:rsid w:val="00364643"/>
    <w:rsid w:val="00364834"/>
    <w:rsid w:val="00365FEF"/>
    <w:rsid w:val="00372F3F"/>
    <w:rsid w:val="00393385"/>
    <w:rsid w:val="00393824"/>
    <w:rsid w:val="003B5196"/>
    <w:rsid w:val="003B53B3"/>
    <w:rsid w:val="003C758F"/>
    <w:rsid w:val="003D4570"/>
    <w:rsid w:val="003D791C"/>
    <w:rsid w:val="003D7DD0"/>
    <w:rsid w:val="003F55C4"/>
    <w:rsid w:val="003F76E1"/>
    <w:rsid w:val="00404777"/>
    <w:rsid w:val="00423815"/>
    <w:rsid w:val="00431FB4"/>
    <w:rsid w:val="00434422"/>
    <w:rsid w:val="00443C8D"/>
    <w:rsid w:val="00447377"/>
    <w:rsid w:val="00473659"/>
    <w:rsid w:val="00486947"/>
    <w:rsid w:val="0048696F"/>
    <w:rsid w:val="0049268D"/>
    <w:rsid w:val="004A3AFC"/>
    <w:rsid w:val="004A3C40"/>
    <w:rsid w:val="004A413C"/>
    <w:rsid w:val="004B00F8"/>
    <w:rsid w:val="004C3D65"/>
    <w:rsid w:val="004C3F2A"/>
    <w:rsid w:val="00504048"/>
    <w:rsid w:val="00517193"/>
    <w:rsid w:val="00525EC1"/>
    <w:rsid w:val="005312C2"/>
    <w:rsid w:val="00544D61"/>
    <w:rsid w:val="00574E5E"/>
    <w:rsid w:val="0057643B"/>
    <w:rsid w:val="00586754"/>
    <w:rsid w:val="005900DC"/>
    <w:rsid w:val="00591188"/>
    <w:rsid w:val="005959DA"/>
    <w:rsid w:val="005B2693"/>
    <w:rsid w:val="005B2D53"/>
    <w:rsid w:val="005D7CD0"/>
    <w:rsid w:val="005E09EF"/>
    <w:rsid w:val="005E2A40"/>
    <w:rsid w:val="005F2047"/>
    <w:rsid w:val="006008A7"/>
    <w:rsid w:val="0060392A"/>
    <w:rsid w:val="00613D99"/>
    <w:rsid w:val="0063404B"/>
    <w:rsid w:val="00641E58"/>
    <w:rsid w:val="00642040"/>
    <w:rsid w:val="00643F87"/>
    <w:rsid w:val="006455F8"/>
    <w:rsid w:val="00651639"/>
    <w:rsid w:val="00657C94"/>
    <w:rsid w:val="00673DE2"/>
    <w:rsid w:val="00674D6D"/>
    <w:rsid w:val="006851C6"/>
    <w:rsid w:val="006A060E"/>
    <w:rsid w:val="006C2E21"/>
    <w:rsid w:val="006C543A"/>
    <w:rsid w:val="006C619E"/>
    <w:rsid w:val="006C61EB"/>
    <w:rsid w:val="006D4B9D"/>
    <w:rsid w:val="006D67A7"/>
    <w:rsid w:val="00712C9F"/>
    <w:rsid w:val="00725E79"/>
    <w:rsid w:val="007369E9"/>
    <w:rsid w:val="00743862"/>
    <w:rsid w:val="00751B72"/>
    <w:rsid w:val="00755F17"/>
    <w:rsid w:val="00767245"/>
    <w:rsid w:val="00767B09"/>
    <w:rsid w:val="007A0C2A"/>
    <w:rsid w:val="007A3D9F"/>
    <w:rsid w:val="007B62EB"/>
    <w:rsid w:val="007C30E7"/>
    <w:rsid w:val="007C4FBC"/>
    <w:rsid w:val="007C525C"/>
    <w:rsid w:val="007C5303"/>
    <w:rsid w:val="007D24C2"/>
    <w:rsid w:val="007E0CEC"/>
    <w:rsid w:val="007E21CF"/>
    <w:rsid w:val="007E789B"/>
    <w:rsid w:val="00807CF4"/>
    <w:rsid w:val="00812A6A"/>
    <w:rsid w:val="00835850"/>
    <w:rsid w:val="00837604"/>
    <w:rsid w:val="00837D53"/>
    <w:rsid w:val="0084526A"/>
    <w:rsid w:val="008A4869"/>
    <w:rsid w:val="008B081B"/>
    <w:rsid w:val="008B588C"/>
    <w:rsid w:val="008D2D3E"/>
    <w:rsid w:val="008E59B2"/>
    <w:rsid w:val="00904030"/>
    <w:rsid w:val="0091767C"/>
    <w:rsid w:val="0092527C"/>
    <w:rsid w:val="00946E67"/>
    <w:rsid w:val="00954350"/>
    <w:rsid w:val="00962BC4"/>
    <w:rsid w:val="00973E30"/>
    <w:rsid w:val="00974782"/>
    <w:rsid w:val="00977371"/>
    <w:rsid w:val="009878E3"/>
    <w:rsid w:val="009A45BC"/>
    <w:rsid w:val="009A7DC4"/>
    <w:rsid w:val="009B3343"/>
    <w:rsid w:val="009C2D6D"/>
    <w:rsid w:val="009C3AB8"/>
    <w:rsid w:val="009D0CF9"/>
    <w:rsid w:val="009D720C"/>
    <w:rsid w:val="009E34DB"/>
    <w:rsid w:val="009F0053"/>
    <w:rsid w:val="00A01D20"/>
    <w:rsid w:val="00A33FE1"/>
    <w:rsid w:val="00A45EAF"/>
    <w:rsid w:val="00A61289"/>
    <w:rsid w:val="00A6142E"/>
    <w:rsid w:val="00A63CB2"/>
    <w:rsid w:val="00A759BF"/>
    <w:rsid w:val="00A7666D"/>
    <w:rsid w:val="00AA621A"/>
    <w:rsid w:val="00AB593D"/>
    <w:rsid w:val="00AC5893"/>
    <w:rsid w:val="00AD6341"/>
    <w:rsid w:val="00AD6B48"/>
    <w:rsid w:val="00AF36EB"/>
    <w:rsid w:val="00B133C3"/>
    <w:rsid w:val="00B1681A"/>
    <w:rsid w:val="00B171D4"/>
    <w:rsid w:val="00B20665"/>
    <w:rsid w:val="00B328FD"/>
    <w:rsid w:val="00B53F41"/>
    <w:rsid w:val="00B64149"/>
    <w:rsid w:val="00B67CAD"/>
    <w:rsid w:val="00B81EAF"/>
    <w:rsid w:val="00B82132"/>
    <w:rsid w:val="00B9158F"/>
    <w:rsid w:val="00B950E5"/>
    <w:rsid w:val="00B96B04"/>
    <w:rsid w:val="00BA5F24"/>
    <w:rsid w:val="00BB22CD"/>
    <w:rsid w:val="00BB2D69"/>
    <w:rsid w:val="00BC0608"/>
    <w:rsid w:val="00BE0DCE"/>
    <w:rsid w:val="00BE4BDA"/>
    <w:rsid w:val="00BE5AD3"/>
    <w:rsid w:val="00BF1B16"/>
    <w:rsid w:val="00BF750B"/>
    <w:rsid w:val="00C37AE6"/>
    <w:rsid w:val="00C64253"/>
    <w:rsid w:val="00C73B77"/>
    <w:rsid w:val="00C74A22"/>
    <w:rsid w:val="00C94029"/>
    <w:rsid w:val="00CA31AD"/>
    <w:rsid w:val="00CA4948"/>
    <w:rsid w:val="00CB2F3A"/>
    <w:rsid w:val="00CE45AC"/>
    <w:rsid w:val="00CE52EB"/>
    <w:rsid w:val="00CE6BD2"/>
    <w:rsid w:val="00CE72FD"/>
    <w:rsid w:val="00CF33BA"/>
    <w:rsid w:val="00D008C9"/>
    <w:rsid w:val="00D036DA"/>
    <w:rsid w:val="00D22711"/>
    <w:rsid w:val="00D24F6D"/>
    <w:rsid w:val="00D3269C"/>
    <w:rsid w:val="00D35F08"/>
    <w:rsid w:val="00D365B7"/>
    <w:rsid w:val="00D45FC3"/>
    <w:rsid w:val="00D47A95"/>
    <w:rsid w:val="00D52A94"/>
    <w:rsid w:val="00D549AF"/>
    <w:rsid w:val="00D5545B"/>
    <w:rsid w:val="00D83B32"/>
    <w:rsid w:val="00D85146"/>
    <w:rsid w:val="00D9609D"/>
    <w:rsid w:val="00DB06A5"/>
    <w:rsid w:val="00DB6759"/>
    <w:rsid w:val="00DB79B7"/>
    <w:rsid w:val="00DC5123"/>
    <w:rsid w:val="00DD03CB"/>
    <w:rsid w:val="00DE2186"/>
    <w:rsid w:val="00DE2BE1"/>
    <w:rsid w:val="00E02CB7"/>
    <w:rsid w:val="00E052E8"/>
    <w:rsid w:val="00E1199F"/>
    <w:rsid w:val="00E266FC"/>
    <w:rsid w:val="00E44666"/>
    <w:rsid w:val="00E453AA"/>
    <w:rsid w:val="00E62757"/>
    <w:rsid w:val="00E65297"/>
    <w:rsid w:val="00E71F7D"/>
    <w:rsid w:val="00E735C9"/>
    <w:rsid w:val="00E75A1B"/>
    <w:rsid w:val="00E8276D"/>
    <w:rsid w:val="00E875BF"/>
    <w:rsid w:val="00EB68BF"/>
    <w:rsid w:val="00ED0E1F"/>
    <w:rsid w:val="00EE07F1"/>
    <w:rsid w:val="00EF426D"/>
    <w:rsid w:val="00EF61FC"/>
    <w:rsid w:val="00F00EFA"/>
    <w:rsid w:val="00F20721"/>
    <w:rsid w:val="00F22952"/>
    <w:rsid w:val="00F338B3"/>
    <w:rsid w:val="00F35015"/>
    <w:rsid w:val="00F40217"/>
    <w:rsid w:val="00F41799"/>
    <w:rsid w:val="00F47A66"/>
    <w:rsid w:val="00F47B03"/>
    <w:rsid w:val="00F51076"/>
    <w:rsid w:val="00F80A46"/>
    <w:rsid w:val="00F918F4"/>
    <w:rsid w:val="00F97370"/>
    <w:rsid w:val="00FA073D"/>
    <w:rsid w:val="00FA1220"/>
    <w:rsid w:val="00FA54FB"/>
    <w:rsid w:val="00FB1F1F"/>
    <w:rsid w:val="00FB7F2D"/>
    <w:rsid w:val="00FD2B0B"/>
    <w:rsid w:val="00FD4420"/>
    <w:rsid w:val="00FE32BC"/>
    <w:rsid w:val="00FE4578"/>
    <w:rsid w:val="00FF09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C8A35"/>
  <w15:chartTrackingRefBased/>
  <w15:docId w15:val="{F4AE3775-F84E-430B-A3A0-CEA035D3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3585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35850"/>
  </w:style>
  <w:style w:type="paragraph" w:styleId="Pta">
    <w:name w:val="footer"/>
    <w:basedOn w:val="Normlny"/>
    <w:link w:val="PtaChar"/>
    <w:uiPriority w:val="99"/>
    <w:unhideWhenUsed/>
    <w:rsid w:val="00835850"/>
    <w:pPr>
      <w:tabs>
        <w:tab w:val="center" w:pos="4536"/>
        <w:tab w:val="right" w:pos="9072"/>
      </w:tabs>
      <w:spacing w:after="0" w:line="240" w:lineRule="auto"/>
    </w:pPr>
  </w:style>
  <w:style w:type="character" w:customStyle="1" w:styleId="PtaChar">
    <w:name w:val="Päta Char"/>
    <w:basedOn w:val="Predvolenpsmoodseku"/>
    <w:link w:val="Pta"/>
    <w:uiPriority w:val="99"/>
    <w:rsid w:val="00835850"/>
  </w:style>
  <w:style w:type="paragraph" w:styleId="Odsekzoznamu">
    <w:name w:val="List Paragraph"/>
    <w:basedOn w:val="Normlny"/>
    <w:uiPriority w:val="34"/>
    <w:qFormat/>
    <w:rsid w:val="00B82132"/>
    <w:pPr>
      <w:ind w:left="720"/>
      <w:contextualSpacing/>
    </w:pPr>
  </w:style>
  <w:style w:type="paragraph" w:styleId="Textbubliny">
    <w:name w:val="Balloon Text"/>
    <w:basedOn w:val="Normlny"/>
    <w:link w:val="TextbublinyChar"/>
    <w:uiPriority w:val="99"/>
    <w:semiHidden/>
    <w:unhideWhenUsed/>
    <w:rsid w:val="00962BC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62BC4"/>
    <w:rPr>
      <w:rFonts w:ascii="Segoe UI" w:hAnsi="Segoe UI" w:cs="Segoe UI"/>
      <w:sz w:val="18"/>
      <w:szCs w:val="18"/>
    </w:rPr>
  </w:style>
  <w:style w:type="character" w:styleId="Hypertextovprepojenie">
    <w:name w:val="Hyperlink"/>
    <w:basedOn w:val="Predvolenpsmoodseku"/>
    <w:uiPriority w:val="99"/>
    <w:unhideWhenUsed/>
    <w:rsid w:val="004A3AFC"/>
    <w:rPr>
      <w:color w:val="0563C1" w:themeColor="hyperlink"/>
      <w:u w:val="single"/>
    </w:rPr>
  </w:style>
  <w:style w:type="character" w:styleId="Nevyrieenzmienka">
    <w:name w:val="Unresolved Mention"/>
    <w:basedOn w:val="Predvolenpsmoodseku"/>
    <w:uiPriority w:val="99"/>
    <w:semiHidden/>
    <w:unhideWhenUsed/>
    <w:rsid w:val="004A3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8867">
      <w:bodyDiv w:val="1"/>
      <w:marLeft w:val="0"/>
      <w:marRight w:val="0"/>
      <w:marTop w:val="0"/>
      <w:marBottom w:val="0"/>
      <w:divBdr>
        <w:top w:val="none" w:sz="0" w:space="0" w:color="auto"/>
        <w:left w:val="none" w:sz="0" w:space="0" w:color="auto"/>
        <w:bottom w:val="none" w:sz="0" w:space="0" w:color="auto"/>
        <w:right w:val="none" w:sz="0" w:space="0" w:color="auto"/>
      </w:divBdr>
      <w:divsChild>
        <w:div w:id="154996764">
          <w:marLeft w:val="0"/>
          <w:marRight w:val="0"/>
          <w:marTop w:val="0"/>
          <w:marBottom w:val="0"/>
          <w:divBdr>
            <w:top w:val="none" w:sz="0" w:space="0" w:color="auto"/>
            <w:left w:val="none" w:sz="0" w:space="0" w:color="auto"/>
            <w:bottom w:val="none" w:sz="0" w:space="0" w:color="auto"/>
            <w:right w:val="none" w:sz="0" w:space="0" w:color="auto"/>
          </w:divBdr>
        </w:div>
        <w:div w:id="448209445">
          <w:marLeft w:val="0"/>
          <w:marRight w:val="75"/>
          <w:marTop w:val="0"/>
          <w:marBottom w:val="0"/>
          <w:divBdr>
            <w:top w:val="none" w:sz="0" w:space="0" w:color="auto"/>
            <w:left w:val="none" w:sz="0" w:space="0" w:color="auto"/>
            <w:bottom w:val="none" w:sz="0" w:space="0" w:color="auto"/>
            <w:right w:val="none" w:sz="0" w:space="0" w:color="auto"/>
          </w:divBdr>
        </w:div>
        <w:div w:id="2085100062">
          <w:marLeft w:val="0"/>
          <w:marRight w:val="0"/>
          <w:marTop w:val="0"/>
          <w:marBottom w:val="120"/>
          <w:divBdr>
            <w:top w:val="none" w:sz="0" w:space="0" w:color="auto"/>
            <w:left w:val="none" w:sz="0" w:space="0" w:color="auto"/>
            <w:bottom w:val="none" w:sz="0" w:space="0" w:color="auto"/>
            <w:right w:val="none" w:sz="0" w:space="0" w:color="auto"/>
          </w:divBdr>
        </w:div>
      </w:divsChild>
    </w:div>
    <w:div w:id="65301854">
      <w:bodyDiv w:val="1"/>
      <w:marLeft w:val="0"/>
      <w:marRight w:val="0"/>
      <w:marTop w:val="0"/>
      <w:marBottom w:val="0"/>
      <w:divBdr>
        <w:top w:val="none" w:sz="0" w:space="0" w:color="auto"/>
        <w:left w:val="none" w:sz="0" w:space="0" w:color="auto"/>
        <w:bottom w:val="none" w:sz="0" w:space="0" w:color="auto"/>
        <w:right w:val="none" w:sz="0" w:space="0" w:color="auto"/>
      </w:divBdr>
    </w:div>
    <w:div w:id="183711134">
      <w:bodyDiv w:val="1"/>
      <w:marLeft w:val="0"/>
      <w:marRight w:val="0"/>
      <w:marTop w:val="0"/>
      <w:marBottom w:val="0"/>
      <w:divBdr>
        <w:top w:val="none" w:sz="0" w:space="0" w:color="auto"/>
        <w:left w:val="none" w:sz="0" w:space="0" w:color="auto"/>
        <w:bottom w:val="none" w:sz="0" w:space="0" w:color="auto"/>
        <w:right w:val="none" w:sz="0" w:space="0" w:color="auto"/>
      </w:divBdr>
      <w:divsChild>
        <w:div w:id="1780250490">
          <w:marLeft w:val="0"/>
          <w:marRight w:val="0"/>
          <w:marTop w:val="0"/>
          <w:marBottom w:val="0"/>
          <w:divBdr>
            <w:top w:val="none" w:sz="0" w:space="0" w:color="auto"/>
            <w:left w:val="none" w:sz="0" w:space="0" w:color="auto"/>
            <w:bottom w:val="none" w:sz="0" w:space="0" w:color="auto"/>
            <w:right w:val="none" w:sz="0" w:space="0" w:color="auto"/>
          </w:divBdr>
        </w:div>
        <w:div w:id="689448731">
          <w:marLeft w:val="0"/>
          <w:marRight w:val="75"/>
          <w:marTop w:val="0"/>
          <w:marBottom w:val="0"/>
          <w:divBdr>
            <w:top w:val="none" w:sz="0" w:space="0" w:color="auto"/>
            <w:left w:val="none" w:sz="0" w:space="0" w:color="auto"/>
            <w:bottom w:val="none" w:sz="0" w:space="0" w:color="auto"/>
            <w:right w:val="none" w:sz="0" w:space="0" w:color="auto"/>
          </w:divBdr>
        </w:div>
        <w:div w:id="1283919090">
          <w:marLeft w:val="0"/>
          <w:marRight w:val="0"/>
          <w:marTop w:val="30"/>
          <w:marBottom w:val="105"/>
          <w:divBdr>
            <w:top w:val="single" w:sz="6" w:space="2" w:color="DDCACC"/>
            <w:left w:val="single" w:sz="6" w:space="4" w:color="DDCACC"/>
            <w:bottom w:val="single" w:sz="6" w:space="2" w:color="DDCACC"/>
            <w:right w:val="single" w:sz="6" w:space="2" w:color="DDCACC"/>
          </w:divBdr>
        </w:div>
        <w:div w:id="515266103">
          <w:marLeft w:val="0"/>
          <w:marRight w:val="0"/>
          <w:marTop w:val="0"/>
          <w:marBottom w:val="120"/>
          <w:divBdr>
            <w:top w:val="none" w:sz="0" w:space="0" w:color="auto"/>
            <w:left w:val="none" w:sz="0" w:space="0" w:color="auto"/>
            <w:bottom w:val="none" w:sz="0" w:space="0" w:color="auto"/>
            <w:right w:val="none" w:sz="0" w:space="0" w:color="auto"/>
          </w:divBdr>
        </w:div>
      </w:divsChild>
    </w:div>
    <w:div w:id="228346233">
      <w:bodyDiv w:val="1"/>
      <w:marLeft w:val="0"/>
      <w:marRight w:val="0"/>
      <w:marTop w:val="0"/>
      <w:marBottom w:val="0"/>
      <w:divBdr>
        <w:top w:val="none" w:sz="0" w:space="0" w:color="auto"/>
        <w:left w:val="none" w:sz="0" w:space="0" w:color="auto"/>
        <w:bottom w:val="none" w:sz="0" w:space="0" w:color="auto"/>
        <w:right w:val="none" w:sz="0" w:space="0" w:color="auto"/>
      </w:divBdr>
      <w:divsChild>
        <w:div w:id="734276842">
          <w:marLeft w:val="0"/>
          <w:marRight w:val="0"/>
          <w:marTop w:val="0"/>
          <w:marBottom w:val="0"/>
          <w:divBdr>
            <w:top w:val="none" w:sz="0" w:space="0" w:color="auto"/>
            <w:left w:val="none" w:sz="0" w:space="0" w:color="auto"/>
            <w:bottom w:val="none" w:sz="0" w:space="0" w:color="auto"/>
            <w:right w:val="none" w:sz="0" w:space="0" w:color="auto"/>
          </w:divBdr>
          <w:divsChild>
            <w:div w:id="1458598951">
              <w:marLeft w:val="0"/>
              <w:marRight w:val="0"/>
              <w:marTop w:val="0"/>
              <w:marBottom w:val="360"/>
              <w:divBdr>
                <w:top w:val="none" w:sz="0" w:space="0" w:color="auto"/>
                <w:left w:val="none" w:sz="0" w:space="0" w:color="auto"/>
                <w:bottom w:val="none" w:sz="0" w:space="0" w:color="auto"/>
                <w:right w:val="none" w:sz="0" w:space="0" w:color="auto"/>
              </w:divBdr>
            </w:div>
          </w:divsChild>
        </w:div>
        <w:div w:id="494540210">
          <w:marLeft w:val="0"/>
          <w:marRight w:val="0"/>
          <w:marTop w:val="0"/>
          <w:marBottom w:val="0"/>
          <w:divBdr>
            <w:top w:val="none" w:sz="0" w:space="0" w:color="auto"/>
            <w:left w:val="none" w:sz="0" w:space="0" w:color="auto"/>
            <w:bottom w:val="none" w:sz="0" w:space="0" w:color="auto"/>
            <w:right w:val="none" w:sz="0" w:space="0" w:color="auto"/>
          </w:divBdr>
          <w:divsChild>
            <w:div w:id="595988151">
              <w:marLeft w:val="0"/>
              <w:marRight w:val="0"/>
              <w:marTop w:val="0"/>
              <w:marBottom w:val="360"/>
              <w:divBdr>
                <w:top w:val="none" w:sz="0" w:space="0" w:color="auto"/>
                <w:left w:val="none" w:sz="0" w:space="0" w:color="auto"/>
                <w:bottom w:val="none" w:sz="0" w:space="0" w:color="auto"/>
                <w:right w:val="none" w:sz="0" w:space="0" w:color="auto"/>
              </w:divBdr>
              <w:divsChild>
                <w:div w:id="5068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5164">
          <w:marLeft w:val="0"/>
          <w:marRight w:val="0"/>
          <w:marTop w:val="0"/>
          <w:marBottom w:val="0"/>
          <w:divBdr>
            <w:top w:val="none" w:sz="0" w:space="0" w:color="auto"/>
            <w:left w:val="none" w:sz="0" w:space="0" w:color="auto"/>
            <w:bottom w:val="none" w:sz="0" w:space="0" w:color="auto"/>
            <w:right w:val="none" w:sz="0" w:space="0" w:color="auto"/>
          </w:divBdr>
          <w:divsChild>
            <w:div w:id="1301571916">
              <w:marLeft w:val="0"/>
              <w:marRight w:val="0"/>
              <w:marTop w:val="0"/>
              <w:marBottom w:val="360"/>
              <w:divBdr>
                <w:top w:val="none" w:sz="0" w:space="0" w:color="auto"/>
                <w:left w:val="none" w:sz="0" w:space="0" w:color="auto"/>
                <w:bottom w:val="none" w:sz="0" w:space="0" w:color="auto"/>
                <w:right w:val="none" w:sz="0" w:space="0" w:color="auto"/>
              </w:divBdr>
            </w:div>
          </w:divsChild>
        </w:div>
        <w:div w:id="2144275314">
          <w:marLeft w:val="0"/>
          <w:marRight w:val="0"/>
          <w:marTop w:val="0"/>
          <w:marBottom w:val="0"/>
          <w:divBdr>
            <w:top w:val="none" w:sz="0" w:space="0" w:color="auto"/>
            <w:left w:val="none" w:sz="0" w:space="0" w:color="auto"/>
            <w:bottom w:val="none" w:sz="0" w:space="0" w:color="auto"/>
            <w:right w:val="none" w:sz="0" w:space="0" w:color="auto"/>
          </w:divBdr>
          <w:divsChild>
            <w:div w:id="8743000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79522060">
      <w:bodyDiv w:val="1"/>
      <w:marLeft w:val="0"/>
      <w:marRight w:val="0"/>
      <w:marTop w:val="0"/>
      <w:marBottom w:val="0"/>
      <w:divBdr>
        <w:top w:val="none" w:sz="0" w:space="0" w:color="auto"/>
        <w:left w:val="none" w:sz="0" w:space="0" w:color="auto"/>
        <w:bottom w:val="none" w:sz="0" w:space="0" w:color="auto"/>
        <w:right w:val="none" w:sz="0" w:space="0" w:color="auto"/>
      </w:divBdr>
      <w:divsChild>
        <w:div w:id="245380519">
          <w:marLeft w:val="0"/>
          <w:marRight w:val="0"/>
          <w:marTop w:val="0"/>
          <w:marBottom w:val="0"/>
          <w:divBdr>
            <w:top w:val="none" w:sz="0" w:space="0" w:color="auto"/>
            <w:left w:val="none" w:sz="0" w:space="0" w:color="auto"/>
            <w:bottom w:val="none" w:sz="0" w:space="0" w:color="auto"/>
            <w:right w:val="none" w:sz="0" w:space="0" w:color="auto"/>
          </w:divBdr>
        </w:div>
        <w:div w:id="1503471644">
          <w:marLeft w:val="0"/>
          <w:marRight w:val="75"/>
          <w:marTop w:val="0"/>
          <w:marBottom w:val="0"/>
          <w:divBdr>
            <w:top w:val="none" w:sz="0" w:space="0" w:color="auto"/>
            <w:left w:val="none" w:sz="0" w:space="0" w:color="auto"/>
            <w:bottom w:val="none" w:sz="0" w:space="0" w:color="auto"/>
            <w:right w:val="none" w:sz="0" w:space="0" w:color="auto"/>
          </w:divBdr>
        </w:div>
        <w:div w:id="1559973953">
          <w:marLeft w:val="0"/>
          <w:marRight w:val="0"/>
          <w:marTop w:val="30"/>
          <w:marBottom w:val="105"/>
          <w:divBdr>
            <w:top w:val="single" w:sz="6" w:space="2" w:color="DDCACC"/>
            <w:left w:val="single" w:sz="6" w:space="4" w:color="DDCACC"/>
            <w:bottom w:val="single" w:sz="6" w:space="2" w:color="DDCACC"/>
            <w:right w:val="single" w:sz="6" w:space="2" w:color="DDCACC"/>
          </w:divBdr>
        </w:div>
        <w:div w:id="1791777612">
          <w:marLeft w:val="0"/>
          <w:marRight w:val="0"/>
          <w:marTop w:val="0"/>
          <w:marBottom w:val="120"/>
          <w:divBdr>
            <w:top w:val="none" w:sz="0" w:space="0" w:color="auto"/>
            <w:left w:val="none" w:sz="0" w:space="0" w:color="auto"/>
            <w:bottom w:val="none" w:sz="0" w:space="0" w:color="auto"/>
            <w:right w:val="none" w:sz="0" w:space="0" w:color="auto"/>
          </w:divBdr>
        </w:div>
      </w:divsChild>
    </w:div>
    <w:div w:id="412512586">
      <w:bodyDiv w:val="1"/>
      <w:marLeft w:val="0"/>
      <w:marRight w:val="0"/>
      <w:marTop w:val="0"/>
      <w:marBottom w:val="0"/>
      <w:divBdr>
        <w:top w:val="none" w:sz="0" w:space="0" w:color="auto"/>
        <w:left w:val="none" w:sz="0" w:space="0" w:color="auto"/>
        <w:bottom w:val="none" w:sz="0" w:space="0" w:color="auto"/>
        <w:right w:val="none" w:sz="0" w:space="0" w:color="auto"/>
      </w:divBdr>
      <w:divsChild>
        <w:div w:id="1950425481">
          <w:marLeft w:val="0"/>
          <w:marRight w:val="0"/>
          <w:marTop w:val="0"/>
          <w:marBottom w:val="0"/>
          <w:divBdr>
            <w:top w:val="none" w:sz="0" w:space="0" w:color="auto"/>
            <w:left w:val="none" w:sz="0" w:space="0" w:color="auto"/>
            <w:bottom w:val="none" w:sz="0" w:space="0" w:color="auto"/>
            <w:right w:val="none" w:sz="0" w:space="0" w:color="auto"/>
          </w:divBdr>
        </w:div>
        <w:div w:id="170419098">
          <w:marLeft w:val="0"/>
          <w:marRight w:val="75"/>
          <w:marTop w:val="0"/>
          <w:marBottom w:val="0"/>
          <w:divBdr>
            <w:top w:val="none" w:sz="0" w:space="0" w:color="auto"/>
            <w:left w:val="none" w:sz="0" w:space="0" w:color="auto"/>
            <w:bottom w:val="none" w:sz="0" w:space="0" w:color="auto"/>
            <w:right w:val="none" w:sz="0" w:space="0" w:color="auto"/>
          </w:divBdr>
        </w:div>
        <w:div w:id="754789172">
          <w:marLeft w:val="0"/>
          <w:marRight w:val="0"/>
          <w:marTop w:val="30"/>
          <w:marBottom w:val="105"/>
          <w:divBdr>
            <w:top w:val="single" w:sz="6" w:space="2" w:color="DDCACC"/>
            <w:left w:val="single" w:sz="6" w:space="4" w:color="DDCACC"/>
            <w:bottom w:val="single" w:sz="6" w:space="2" w:color="DDCACC"/>
            <w:right w:val="single" w:sz="6" w:space="2" w:color="DDCACC"/>
          </w:divBdr>
        </w:div>
        <w:div w:id="38358275">
          <w:marLeft w:val="0"/>
          <w:marRight w:val="0"/>
          <w:marTop w:val="0"/>
          <w:marBottom w:val="120"/>
          <w:divBdr>
            <w:top w:val="none" w:sz="0" w:space="0" w:color="auto"/>
            <w:left w:val="none" w:sz="0" w:space="0" w:color="auto"/>
            <w:bottom w:val="none" w:sz="0" w:space="0" w:color="auto"/>
            <w:right w:val="none" w:sz="0" w:space="0" w:color="auto"/>
          </w:divBdr>
        </w:div>
      </w:divsChild>
    </w:div>
    <w:div w:id="510220690">
      <w:bodyDiv w:val="1"/>
      <w:marLeft w:val="0"/>
      <w:marRight w:val="0"/>
      <w:marTop w:val="0"/>
      <w:marBottom w:val="0"/>
      <w:divBdr>
        <w:top w:val="none" w:sz="0" w:space="0" w:color="auto"/>
        <w:left w:val="none" w:sz="0" w:space="0" w:color="auto"/>
        <w:bottom w:val="none" w:sz="0" w:space="0" w:color="auto"/>
        <w:right w:val="none" w:sz="0" w:space="0" w:color="auto"/>
      </w:divBdr>
      <w:divsChild>
        <w:div w:id="1058209794">
          <w:marLeft w:val="0"/>
          <w:marRight w:val="0"/>
          <w:marTop w:val="0"/>
          <w:marBottom w:val="0"/>
          <w:divBdr>
            <w:top w:val="none" w:sz="0" w:space="0" w:color="auto"/>
            <w:left w:val="none" w:sz="0" w:space="0" w:color="auto"/>
            <w:bottom w:val="none" w:sz="0" w:space="0" w:color="auto"/>
            <w:right w:val="none" w:sz="0" w:space="0" w:color="auto"/>
          </w:divBdr>
        </w:div>
        <w:div w:id="1460756507">
          <w:marLeft w:val="0"/>
          <w:marRight w:val="75"/>
          <w:marTop w:val="0"/>
          <w:marBottom w:val="0"/>
          <w:divBdr>
            <w:top w:val="none" w:sz="0" w:space="0" w:color="auto"/>
            <w:left w:val="none" w:sz="0" w:space="0" w:color="auto"/>
            <w:bottom w:val="none" w:sz="0" w:space="0" w:color="auto"/>
            <w:right w:val="none" w:sz="0" w:space="0" w:color="auto"/>
          </w:divBdr>
        </w:div>
        <w:div w:id="3478553">
          <w:marLeft w:val="0"/>
          <w:marRight w:val="0"/>
          <w:marTop w:val="0"/>
          <w:marBottom w:val="120"/>
          <w:divBdr>
            <w:top w:val="none" w:sz="0" w:space="0" w:color="auto"/>
            <w:left w:val="none" w:sz="0" w:space="0" w:color="auto"/>
            <w:bottom w:val="none" w:sz="0" w:space="0" w:color="auto"/>
            <w:right w:val="none" w:sz="0" w:space="0" w:color="auto"/>
          </w:divBdr>
        </w:div>
      </w:divsChild>
    </w:div>
    <w:div w:id="707098262">
      <w:bodyDiv w:val="1"/>
      <w:marLeft w:val="0"/>
      <w:marRight w:val="0"/>
      <w:marTop w:val="0"/>
      <w:marBottom w:val="0"/>
      <w:divBdr>
        <w:top w:val="none" w:sz="0" w:space="0" w:color="auto"/>
        <w:left w:val="none" w:sz="0" w:space="0" w:color="auto"/>
        <w:bottom w:val="none" w:sz="0" w:space="0" w:color="auto"/>
        <w:right w:val="none" w:sz="0" w:space="0" w:color="auto"/>
      </w:divBdr>
      <w:divsChild>
        <w:div w:id="869759825">
          <w:marLeft w:val="0"/>
          <w:marRight w:val="0"/>
          <w:marTop w:val="0"/>
          <w:marBottom w:val="0"/>
          <w:divBdr>
            <w:top w:val="none" w:sz="0" w:space="0" w:color="auto"/>
            <w:left w:val="none" w:sz="0" w:space="0" w:color="auto"/>
            <w:bottom w:val="none" w:sz="0" w:space="0" w:color="auto"/>
            <w:right w:val="none" w:sz="0" w:space="0" w:color="auto"/>
          </w:divBdr>
        </w:div>
        <w:div w:id="91315563">
          <w:marLeft w:val="0"/>
          <w:marRight w:val="75"/>
          <w:marTop w:val="0"/>
          <w:marBottom w:val="0"/>
          <w:divBdr>
            <w:top w:val="none" w:sz="0" w:space="0" w:color="auto"/>
            <w:left w:val="none" w:sz="0" w:space="0" w:color="auto"/>
            <w:bottom w:val="none" w:sz="0" w:space="0" w:color="auto"/>
            <w:right w:val="none" w:sz="0" w:space="0" w:color="auto"/>
          </w:divBdr>
        </w:div>
        <w:div w:id="100078855">
          <w:marLeft w:val="0"/>
          <w:marRight w:val="0"/>
          <w:marTop w:val="0"/>
          <w:marBottom w:val="120"/>
          <w:divBdr>
            <w:top w:val="none" w:sz="0" w:space="0" w:color="auto"/>
            <w:left w:val="none" w:sz="0" w:space="0" w:color="auto"/>
            <w:bottom w:val="none" w:sz="0" w:space="0" w:color="auto"/>
            <w:right w:val="none" w:sz="0" w:space="0" w:color="auto"/>
          </w:divBdr>
        </w:div>
      </w:divsChild>
    </w:div>
    <w:div w:id="733310906">
      <w:bodyDiv w:val="1"/>
      <w:marLeft w:val="0"/>
      <w:marRight w:val="0"/>
      <w:marTop w:val="0"/>
      <w:marBottom w:val="0"/>
      <w:divBdr>
        <w:top w:val="none" w:sz="0" w:space="0" w:color="auto"/>
        <w:left w:val="none" w:sz="0" w:space="0" w:color="auto"/>
        <w:bottom w:val="none" w:sz="0" w:space="0" w:color="auto"/>
        <w:right w:val="none" w:sz="0" w:space="0" w:color="auto"/>
      </w:divBdr>
      <w:divsChild>
        <w:div w:id="278342075">
          <w:marLeft w:val="0"/>
          <w:marRight w:val="0"/>
          <w:marTop w:val="0"/>
          <w:marBottom w:val="0"/>
          <w:divBdr>
            <w:top w:val="none" w:sz="0" w:space="0" w:color="auto"/>
            <w:left w:val="none" w:sz="0" w:space="0" w:color="auto"/>
            <w:bottom w:val="none" w:sz="0" w:space="0" w:color="auto"/>
            <w:right w:val="none" w:sz="0" w:space="0" w:color="auto"/>
          </w:divBdr>
        </w:div>
        <w:div w:id="15236044">
          <w:marLeft w:val="0"/>
          <w:marRight w:val="75"/>
          <w:marTop w:val="0"/>
          <w:marBottom w:val="0"/>
          <w:divBdr>
            <w:top w:val="none" w:sz="0" w:space="0" w:color="auto"/>
            <w:left w:val="none" w:sz="0" w:space="0" w:color="auto"/>
            <w:bottom w:val="none" w:sz="0" w:space="0" w:color="auto"/>
            <w:right w:val="none" w:sz="0" w:space="0" w:color="auto"/>
          </w:divBdr>
        </w:div>
        <w:div w:id="1627278399">
          <w:marLeft w:val="0"/>
          <w:marRight w:val="0"/>
          <w:marTop w:val="30"/>
          <w:marBottom w:val="105"/>
          <w:divBdr>
            <w:top w:val="single" w:sz="6" w:space="2" w:color="DDCACC"/>
            <w:left w:val="single" w:sz="6" w:space="4" w:color="DDCACC"/>
            <w:bottom w:val="single" w:sz="6" w:space="2" w:color="DDCACC"/>
            <w:right w:val="single" w:sz="6" w:space="2" w:color="DDCACC"/>
          </w:divBdr>
        </w:div>
        <w:div w:id="947467449">
          <w:marLeft w:val="0"/>
          <w:marRight w:val="0"/>
          <w:marTop w:val="0"/>
          <w:marBottom w:val="120"/>
          <w:divBdr>
            <w:top w:val="none" w:sz="0" w:space="0" w:color="auto"/>
            <w:left w:val="none" w:sz="0" w:space="0" w:color="auto"/>
            <w:bottom w:val="none" w:sz="0" w:space="0" w:color="auto"/>
            <w:right w:val="none" w:sz="0" w:space="0" w:color="auto"/>
          </w:divBdr>
        </w:div>
      </w:divsChild>
    </w:div>
    <w:div w:id="1141190082">
      <w:bodyDiv w:val="1"/>
      <w:marLeft w:val="0"/>
      <w:marRight w:val="0"/>
      <w:marTop w:val="0"/>
      <w:marBottom w:val="0"/>
      <w:divBdr>
        <w:top w:val="none" w:sz="0" w:space="0" w:color="auto"/>
        <w:left w:val="none" w:sz="0" w:space="0" w:color="auto"/>
        <w:bottom w:val="none" w:sz="0" w:space="0" w:color="auto"/>
        <w:right w:val="none" w:sz="0" w:space="0" w:color="auto"/>
      </w:divBdr>
      <w:divsChild>
        <w:div w:id="701173290">
          <w:marLeft w:val="0"/>
          <w:marRight w:val="0"/>
          <w:marTop w:val="0"/>
          <w:marBottom w:val="0"/>
          <w:divBdr>
            <w:top w:val="none" w:sz="0" w:space="0" w:color="auto"/>
            <w:left w:val="none" w:sz="0" w:space="0" w:color="auto"/>
            <w:bottom w:val="none" w:sz="0" w:space="0" w:color="auto"/>
            <w:right w:val="none" w:sz="0" w:space="0" w:color="auto"/>
          </w:divBdr>
        </w:div>
        <w:div w:id="1994990568">
          <w:marLeft w:val="0"/>
          <w:marRight w:val="75"/>
          <w:marTop w:val="0"/>
          <w:marBottom w:val="0"/>
          <w:divBdr>
            <w:top w:val="none" w:sz="0" w:space="0" w:color="auto"/>
            <w:left w:val="none" w:sz="0" w:space="0" w:color="auto"/>
            <w:bottom w:val="none" w:sz="0" w:space="0" w:color="auto"/>
            <w:right w:val="none" w:sz="0" w:space="0" w:color="auto"/>
          </w:divBdr>
        </w:div>
        <w:div w:id="2071271184">
          <w:marLeft w:val="0"/>
          <w:marRight w:val="0"/>
          <w:marTop w:val="0"/>
          <w:marBottom w:val="120"/>
          <w:divBdr>
            <w:top w:val="none" w:sz="0" w:space="0" w:color="auto"/>
            <w:left w:val="none" w:sz="0" w:space="0" w:color="auto"/>
            <w:bottom w:val="none" w:sz="0" w:space="0" w:color="auto"/>
            <w:right w:val="none" w:sz="0" w:space="0" w:color="auto"/>
          </w:divBdr>
        </w:div>
      </w:divsChild>
    </w:div>
    <w:div w:id="1424229062">
      <w:bodyDiv w:val="1"/>
      <w:marLeft w:val="0"/>
      <w:marRight w:val="0"/>
      <w:marTop w:val="0"/>
      <w:marBottom w:val="0"/>
      <w:divBdr>
        <w:top w:val="none" w:sz="0" w:space="0" w:color="auto"/>
        <w:left w:val="none" w:sz="0" w:space="0" w:color="auto"/>
        <w:bottom w:val="none" w:sz="0" w:space="0" w:color="auto"/>
        <w:right w:val="none" w:sz="0" w:space="0" w:color="auto"/>
      </w:divBdr>
      <w:divsChild>
        <w:div w:id="166600980">
          <w:marLeft w:val="0"/>
          <w:marRight w:val="0"/>
          <w:marTop w:val="0"/>
          <w:marBottom w:val="0"/>
          <w:divBdr>
            <w:top w:val="none" w:sz="0" w:space="0" w:color="auto"/>
            <w:left w:val="none" w:sz="0" w:space="0" w:color="auto"/>
            <w:bottom w:val="none" w:sz="0" w:space="0" w:color="auto"/>
            <w:right w:val="none" w:sz="0" w:space="0" w:color="auto"/>
          </w:divBdr>
          <w:divsChild>
            <w:div w:id="1737508973">
              <w:marLeft w:val="0"/>
              <w:marRight w:val="0"/>
              <w:marTop w:val="0"/>
              <w:marBottom w:val="360"/>
              <w:divBdr>
                <w:top w:val="none" w:sz="0" w:space="0" w:color="auto"/>
                <w:left w:val="none" w:sz="0" w:space="0" w:color="auto"/>
                <w:bottom w:val="none" w:sz="0" w:space="0" w:color="auto"/>
                <w:right w:val="none" w:sz="0" w:space="0" w:color="auto"/>
              </w:divBdr>
            </w:div>
          </w:divsChild>
        </w:div>
        <w:div w:id="684018581">
          <w:marLeft w:val="0"/>
          <w:marRight w:val="0"/>
          <w:marTop w:val="0"/>
          <w:marBottom w:val="0"/>
          <w:divBdr>
            <w:top w:val="none" w:sz="0" w:space="0" w:color="auto"/>
            <w:left w:val="none" w:sz="0" w:space="0" w:color="auto"/>
            <w:bottom w:val="none" w:sz="0" w:space="0" w:color="auto"/>
            <w:right w:val="none" w:sz="0" w:space="0" w:color="auto"/>
          </w:divBdr>
          <w:divsChild>
            <w:div w:id="755521670">
              <w:marLeft w:val="0"/>
              <w:marRight w:val="0"/>
              <w:marTop w:val="0"/>
              <w:marBottom w:val="360"/>
              <w:divBdr>
                <w:top w:val="none" w:sz="0" w:space="0" w:color="auto"/>
                <w:left w:val="none" w:sz="0" w:space="0" w:color="auto"/>
                <w:bottom w:val="none" w:sz="0" w:space="0" w:color="auto"/>
                <w:right w:val="none" w:sz="0" w:space="0" w:color="auto"/>
              </w:divBdr>
              <w:divsChild>
                <w:div w:id="4059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6050">
          <w:marLeft w:val="0"/>
          <w:marRight w:val="0"/>
          <w:marTop w:val="0"/>
          <w:marBottom w:val="0"/>
          <w:divBdr>
            <w:top w:val="none" w:sz="0" w:space="0" w:color="auto"/>
            <w:left w:val="none" w:sz="0" w:space="0" w:color="auto"/>
            <w:bottom w:val="none" w:sz="0" w:space="0" w:color="auto"/>
            <w:right w:val="none" w:sz="0" w:space="0" w:color="auto"/>
          </w:divBdr>
          <w:divsChild>
            <w:div w:id="806967600">
              <w:marLeft w:val="0"/>
              <w:marRight w:val="0"/>
              <w:marTop w:val="0"/>
              <w:marBottom w:val="360"/>
              <w:divBdr>
                <w:top w:val="none" w:sz="0" w:space="0" w:color="auto"/>
                <w:left w:val="none" w:sz="0" w:space="0" w:color="auto"/>
                <w:bottom w:val="none" w:sz="0" w:space="0" w:color="auto"/>
                <w:right w:val="none" w:sz="0" w:space="0" w:color="auto"/>
              </w:divBdr>
            </w:div>
          </w:divsChild>
        </w:div>
        <w:div w:id="1648777494">
          <w:marLeft w:val="0"/>
          <w:marRight w:val="0"/>
          <w:marTop w:val="0"/>
          <w:marBottom w:val="0"/>
          <w:divBdr>
            <w:top w:val="none" w:sz="0" w:space="0" w:color="auto"/>
            <w:left w:val="none" w:sz="0" w:space="0" w:color="auto"/>
            <w:bottom w:val="none" w:sz="0" w:space="0" w:color="auto"/>
            <w:right w:val="none" w:sz="0" w:space="0" w:color="auto"/>
          </w:divBdr>
          <w:divsChild>
            <w:div w:id="86189562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48059756">
      <w:bodyDiv w:val="1"/>
      <w:marLeft w:val="0"/>
      <w:marRight w:val="0"/>
      <w:marTop w:val="0"/>
      <w:marBottom w:val="0"/>
      <w:divBdr>
        <w:top w:val="none" w:sz="0" w:space="0" w:color="auto"/>
        <w:left w:val="none" w:sz="0" w:space="0" w:color="auto"/>
        <w:bottom w:val="none" w:sz="0" w:space="0" w:color="auto"/>
        <w:right w:val="none" w:sz="0" w:space="0" w:color="auto"/>
      </w:divBdr>
      <w:divsChild>
        <w:div w:id="2137091886">
          <w:marLeft w:val="0"/>
          <w:marRight w:val="0"/>
          <w:marTop w:val="0"/>
          <w:marBottom w:val="0"/>
          <w:divBdr>
            <w:top w:val="none" w:sz="0" w:space="0" w:color="auto"/>
            <w:left w:val="none" w:sz="0" w:space="0" w:color="auto"/>
            <w:bottom w:val="none" w:sz="0" w:space="0" w:color="auto"/>
            <w:right w:val="none" w:sz="0" w:space="0" w:color="auto"/>
          </w:divBdr>
        </w:div>
        <w:div w:id="1421759216">
          <w:marLeft w:val="0"/>
          <w:marRight w:val="75"/>
          <w:marTop w:val="0"/>
          <w:marBottom w:val="0"/>
          <w:divBdr>
            <w:top w:val="none" w:sz="0" w:space="0" w:color="auto"/>
            <w:left w:val="none" w:sz="0" w:space="0" w:color="auto"/>
            <w:bottom w:val="none" w:sz="0" w:space="0" w:color="auto"/>
            <w:right w:val="none" w:sz="0" w:space="0" w:color="auto"/>
          </w:divBdr>
        </w:div>
        <w:div w:id="1473598162">
          <w:marLeft w:val="0"/>
          <w:marRight w:val="0"/>
          <w:marTop w:val="0"/>
          <w:marBottom w:val="120"/>
          <w:divBdr>
            <w:top w:val="none" w:sz="0" w:space="0" w:color="auto"/>
            <w:left w:val="none" w:sz="0" w:space="0" w:color="auto"/>
            <w:bottom w:val="none" w:sz="0" w:space="0" w:color="auto"/>
            <w:right w:val="none" w:sz="0" w:space="0" w:color="auto"/>
          </w:divBdr>
        </w:div>
      </w:divsChild>
    </w:div>
    <w:div w:id="1849908610">
      <w:bodyDiv w:val="1"/>
      <w:marLeft w:val="0"/>
      <w:marRight w:val="0"/>
      <w:marTop w:val="0"/>
      <w:marBottom w:val="0"/>
      <w:divBdr>
        <w:top w:val="none" w:sz="0" w:space="0" w:color="auto"/>
        <w:left w:val="none" w:sz="0" w:space="0" w:color="auto"/>
        <w:bottom w:val="none" w:sz="0" w:space="0" w:color="auto"/>
        <w:right w:val="none" w:sz="0" w:space="0" w:color="auto"/>
      </w:divBdr>
      <w:divsChild>
        <w:div w:id="1338120617">
          <w:marLeft w:val="0"/>
          <w:marRight w:val="0"/>
          <w:marTop w:val="0"/>
          <w:marBottom w:val="0"/>
          <w:divBdr>
            <w:top w:val="none" w:sz="0" w:space="0" w:color="auto"/>
            <w:left w:val="none" w:sz="0" w:space="0" w:color="auto"/>
            <w:bottom w:val="none" w:sz="0" w:space="0" w:color="auto"/>
            <w:right w:val="none" w:sz="0" w:space="0" w:color="auto"/>
          </w:divBdr>
        </w:div>
        <w:div w:id="2071490167">
          <w:marLeft w:val="0"/>
          <w:marRight w:val="75"/>
          <w:marTop w:val="0"/>
          <w:marBottom w:val="0"/>
          <w:divBdr>
            <w:top w:val="none" w:sz="0" w:space="0" w:color="auto"/>
            <w:left w:val="none" w:sz="0" w:space="0" w:color="auto"/>
            <w:bottom w:val="none" w:sz="0" w:space="0" w:color="auto"/>
            <w:right w:val="none" w:sz="0" w:space="0" w:color="auto"/>
          </w:divBdr>
        </w:div>
        <w:div w:id="1962881317">
          <w:marLeft w:val="0"/>
          <w:marRight w:val="0"/>
          <w:marTop w:val="0"/>
          <w:marBottom w:val="120"/>
          <w:divBdr>
            <w:top w:val="none" w:sz="0" w:space="0" w:color="auto"/>
            <w:left w:val="none" w:sz="0" w:space="0" w:color="auto"/>
            <w:bottom w:val="none" w:sz="0" w:space="0" w:color="auto"/>
            <w:right w:val="none" w:sz="0" w:space="0" w:color="auto"/>
          </w:divBdr>
        </w:div>
      </w:divsChild>
    </w:div>
    <w:div w:id="1938554917">
      <w:bodyDiv w:val="1"/>
      <w:marLeft w:val="0"/>
      <w:marRight w:val="0"/>
      <w:marTop w:val="0"/>
      <w:marBottom w:val="0"/>
      <w:divBdr>
        <w:top w:val="none" w:sz="0" w:space="0" w:color="auto"/>
        <w:left w:val="none" w:sz="0" w:space="0" w:color="auto"/>
        <w:bottom w:val="none" w:sz="0" w:space="0" w:color="auto"/>
        <w:right w:val="none" w:sz="0" w:space="0" w:color="auto"/>
      </w:divBdr>
      <w:divsChild>
        <w:div w:id="2023387222">
          <w:marLeft w:val="0"/>
          <w:marRight w:val="0"/>
          <w:marTop w:val="0"/>
          <w:marBottom w:val="0"/>
          <w:divBdr>
            <w:top w:val="none" w:sz="0" w:space="0" w:color="auto"/>
            <w:left w:val="none" w:sz="0" w:space="0" w:color="auto"/>
            <w:bottom w:val="none" w:sz="0" w:space="0" w:color="auto"/>
            <w:right w:val="none" w:sz="0" w:space="0" w:color="auto"/>
          </w:divBdr>
        </w:div>
        <w:div w:id="847326147">
          <w:marLeft w:val="0"/>
          <w:marRight w:val="75"/>
          <w:marTop w:val="0"/>
          <w:marBottom w:val="0"/>
          <w:divBdr>
            <w:top w:val="none" w:sz="0" w:space="0" w:color="auto"/>
            <w:left w:val="none" w:sz="0" w:space="0" w:color="auto"/>
            <w:bottom w:val="none" w:sz="0" w:space="0" w:color="auto"/>
            <w:right w:val="none" w:sz="0" w:space="0" w:color="auto"/>
          </w:divBdr>
        </w:div>
        <w:div w:id="1887132725">
          <w:marLeft w:val="0"/>
          <w:marRight w:val="0"/>
          <w:marTop w:val="0"/>
          <w:marBottom w:val="120"/>
          <w:divBdr>
            <w:top w:val="none" w:sz="0" w:space="0" w:color="auto"/>
            <w:left w:val="none" w:sz="0" w:space="0" w:color="auto"/>
            <w:bottom w:val="none" w:sz="0" w:space="0" w:color="auto"/>
            <w:right w:val="none" w:sz="0" w:space="0" w:color="auto"/>
          </w:divBdr>
        </w:div>
      </w:divsChild>
    </w:div>
    <w:div w:id="2026905980">
      <w:bodyDiv w:val="1"/>
      <w:marLeft w:val="0"/>
      <w:marRight w:val="0"/>
      <w:marTop w:val="0"/>
      <w:marBottom w:val="0"/>
      <w:divBdr>
        <w:top w:val="none" w:sz="0" w:space="0" w:color="auto"/>
        <w:left w:val="none" w:sz="0" w:space="0" w:color="auto"/>
        <w:bottom w:val="none" w:sz="0" w:space="0" w:color="auto"/>
        <w:right w:val="none" w:sz="0" w:space="0" w:color="auto"/>
      </w:divBdr>
      <w:divsChild>
        <w:div w:id="1505432441">
          <w:marLeft w:val="0"/>
          <w:marRight w:val="0"/>
          <w:marTop w:val="0"/>
          <w:marBottom w:val="0"/>
          <w:divBdr>
            <w:top w:val="none" w:sz="0" w:space="0" w:color="auto"/>
            <w:left w:val="none" w:sz="0" w:space="0" w:color="auto"/>
            <w:bottom w:val="none" w:sz="0" w:space="0" w:color="auto"/>
            <w:right w:val="none" w:sz="0" w:space="0" w:color="auto"/>
          </w:divBdr>
        </w:div>
        <w:div w:id="89549389">
          <w:marLeft w:val="0"/>
          <w:marRight w:val="75"/>
          <w:marTop w:val="0"/>
          <w:marBottom w:val="0"/>
          <w:divBdr>
            <w:top w:val="none" w:sz="0" w:space="0" w:color="auto"/>
            <w:left w:val="none" w:sz="0" w:space="0" w:color="auto"/>
            <w:bottom w:val="none" w:sz="0" w:space="0" w:color="auto"/>
            <w:right w:val="none" w:sz="0" w:space="0" w:color="auto"/>
          </w:divBdr>
        </w:div>
        <w:div w:id="116177116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kc.kbs.sk/?in=Dt26,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kc.kbs.sk/?in=Lk4,1" TargetMode="External"/><Relationship Id="rId4" Type="http://schemas.openxmlformats.org/officeDocument/2006/relationships/settings" Target="settings.xml"/><Relationship Id="rId9" Type="http://schemas.openxmlformats.org/officeDocument/2006/relationships/hyperlink" Target="http://dkc.kbs.sk/?in=Rim10,8"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F1733-D588-4436-907A-A1D63CBA1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1559</Words>
  <Characters>8891</Characters>
  <Application>Microsoft Office Word</Application>
  <DocSecurity>0</DocSecurity>
  <Lines>74</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Kralik</dc:creator>
  <cp:keywords/>
  <dc:description/>
  <cp:lastModifiedBy>Emil Kralik</cp:lastModifiedBy>
  <cp:revision>10</cp:revision>
  <cp:lastPrinted>2019-11-26T00:01:00Z</cp:lastPrinted>
  <dcterms:created xsi:type="dcterms:W3CDTF">2022-02-20T19:04:00Z</dcterms:created>
  <dcterms:modified xsi:type="dcterms:W3CDTF">2022-02-27T21:58:00Z</dcterms:modified>
</cp:coreProperties>
</file>