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82D7" w14:textId="17ACBB34" w:rsidR="00CE72FD" w:rsidRPr="00186345" w:rsidRDefault="00CE72FD" w:rsidP="00CE72FD">
      <w:pPr>
        <w:jc w:val="center"/>
        <w:rPr>
          <w:b/>
          <w:bCs/>
          <w:sz w:val="28"/>
          <w:szCs w:val="28"/>
        </w:rPr>
      </w:pPr>
      <w:r>
        <w:rPr>
          <w:b/>
          <w:bCs/>
          <w:sz w:val="28"/>
          <w:szCs w:val="28"/>
        </w:rPr>
        <w:t>Piata pôstna</w:t>
      </w:r>
      <w:r w:rsidRPr="00186345">
        <w:rPr>
          <w:b/>
          <w:bCs/>
          <w:sz w:val="28"/>
          <w:szCs w:val="28"/>
        </w:rPr>
        <w:t xml:space="preserve"> nedeľa</w:t>
      </w:r>
      <w:r w:rsidR="00E052E8" w:rsidRPr="00E052E8">
        <w:rPr>
          <w:b/>
          <w:bCs/>
          <w:sz w:val="28"/>
          <w:szCs w:val="28"/>
        </w:rPr>
        <w:t xml:space="preserve"> v roku </w:t>
      </w:r>
      <w:r w:rsidR="0019490A">
        <w:rPr>
          <w:b/>
          <w:bCs/>
          <w:sz w:val="28"/>
          <w:szCs w:val="28"/>
        </w:rPr>
        <w:t>C</w:t>
      </w:r>
    </w:p>
    <w:p w14:paraId="7E30250E" w14:textId="77777777" w:rsidR="00CE72FD" w:rsidRDefault="00CE72FD" w:rsidP="00CE72FD">
      <w:pPr>
        <w:jc w:val="both"/>
        <w:rPr>
          <w:b/>
          <w:bCs/>
          <w:sz w:val="24"/>
          <w:szCs w:val="24"/>
        </w:rPr>
      </w:pPr>
    </w:p>
    <w:p w14:paraId="37633139" w14:textId="77777777" w:rsidR="004A3AFC" w:rsidRPr="001C155E" w:rsidRDefault="004A3AFC" w:rsidP="004A3AFC">
      <w:pPr>
        <w:jc w:val="both"/>
        <w:rPr>
          <w:b/>
          <w:bCs/>
          <w:sz w:val="24"/>
          <w:szCs w:val="24"/>
        </w:rPr>
      </w:pPr>
      <w:r w:rsidRPr="001C155E">
        <w:rPr>
          <w:b/>
          <w:bCs/>
          <w:sz w:val="24"/>
          <w:szCs w:val="24"/>
        </w:rPr>
        <w:t>Modlitba a čítanie Božieho slova</w:t>
      </w:r>
    </w:p>
    <w:p w14:paraId="73643BCF" w14:textId="77777777" w:rsidR="004A3AFC" w:rsidRDefault="004A3AFC" w:rsidP="004A3AFC">
      <w:pPr>
        <w:ind w:firstLine="708"/>
        <w:jc w:val="both"/>
        <w:rPr>
          <w:sz w:val="24"/>
          <w:szCs w:val="24"/>
        </w:rPr>
      </w:pPr>
      <w:r>
        <w:rPr>
          <w:sz w:val="24"/>
          <w:szCs w:val="24"/>
        </w:rPr>
        <w:t>Poprosíme Pána, aby nám zoslal na pomoc Ducha Svätého</w:t>
      </w:r>
      <w:r w:rsidRPr="001C155E">
        <w:rPr>
          <w:sz w:val="24"/>
          <w:szCs w:val="24"/>
        </w:rPr>
        <w:t>.</w:t>
      </w:r>
    </w:p>
    <w:p w14:paraId="45DEBB2B" w14:textId="77777777" w:rsidR="00586754" w:rsidRDefault="004A3AFC" w:rsidP="00586754">
      <w:pPr>
        <w:spacing w:after="120"/>
        <w:ind w:firstLine="708"/>
        <w:jc w:val="both"/>
        <w:rPr>
          <w:sz w:val="24"/>
          <w:szCs w:val="24"/>
        </w:rPr>
      </w:pPr>
      <w:r w:rsidRPr="001C155E">
        <w:rPr>
          <w:sz w:val="24"/>
          <w:szCs w:val="24"/>
        </w:rPr>
        <w:t>Prečíta</w:t>
      </w:r>
      <w:r>
        <w:rPr>
          <w:sz w:val="24"/>
          <w:szCs w:val="24"/>
        </w:rPr>
        <w:t>me</w:t>
      </w:r>
      <w:r w:rsidRPr="001C155E">
        <w:rPr>
          <w:sz w:val="24"/>
          <w:szCs w:val="24"/>
        </w:rPr>
        <w:t xml:space="preserve"> s</w:t>
      </w:r>
      <w:r>
        <w:rPr>
          <w:sz w:val="24"/>
          <w:szCs w:val="24"/>
        </w:rPr>
        <w:t>i</w:t>
      </w:r>
      <w:r w:rsidRPr="001C155E">
        <w:rPr>
          <w:sz w:val="24"/>
          <w:szCs w:val="24"/>
        </w:rPr>
        <w:t xml:space="preserve"> čítania a</w:t>
      </w:r>
      <w:r>
        <w:rPr>
          <w:sz w:val="24"/>
          <w:szCs w:val="24"/>
        </w:rPr>
        <w:t> </w:t>
      </w:r>
      <w:r w:rsidRPr="001C155E">
        <w:rPr>
          <w:sz w:val="24"/>
          <w:szCs w:val="24"/>
        </w:rPr>
        <w:t>evanjelium</w:t>
      </w:r>
      <w:r>
        <w:rPr>
          <w:sz w:val="24"/>
          <w:szCs w:val="24"/>
        </w:rPr>
        <w:t>:</w:t>
      </w:r>
    </w:p>
    <w:p w14:paraId="2DC25450" w14:textId="5A854617" w:rsidR="00D008C9" w:rsidRPr="00D008C9" w:rsidRDefault="00D008C9" w:rsidP="00586754">
      <w:pPr>
        <w:spacing w:after="120"/>
        <w:jc w:val="both"/>
        <w:rPr>
          <w:sz w:val="24"/>
          <w:szCs w:val="24"/>
        </w:rPr>
      </w:pPr>
      <w:r w:rsidRPr="00D008C9">
        <w:rPr>
          <w:rFonts w:eastAsia="Times New Roman" w:cstheme="minorHAnsi"/>
          <w:b/>
          <w:bCs/>
          <w:color w:val="000000"/>
          <w:sz w:val="24"/>
          <w:szCs w:val="24"/>
          <w:lang w:eastAsia="sk-SK"/>
        </w:rPr>
        <w:t>Čítanie z Knihy proroka Izaiáša</w:t>
      </w:r>
      <w:r>
        <w:rPr>
          <w:rFonts w:eastAsia="Times New Roman" w:cstheme="minorHAnsi"/>
          <w:b/>
          <w:bCs/>
          <w:color w:val="000000"/>
          <w:sz w:val="24"/>
          <w:szCs w:val="24"/>
          <w:lang w:eastAsia="sk-SK"/>
        </w:rPr>
        <w:t xml:space="preserve"> - </w:t>
      </w:r>
      <w:hyperlink r:id="rId8" w:tooltip="Zobrazí kontext čítania v Biblii" w:history="1">
        <w:proofErr w:type="spellStart"/>
        <w:r w:rsidRPr="00D008C9">
          <w:rPr>
            <w:rFonts w:eastAsia="Times New Roman" w:cstheme="minorHAnsi"/>
            <w:b/>
            <w:bCs/>
            <w:sz w:val="24"/>
            <w:szCs w:val="24"/>
            <w:lang w:eastAsia="sk-SK"/>
          </w:rPr>
          <w:t>Iz</w:t>
        </w:r>
        <w:proofErr w:type="spellEnd"/>
        <w:r w:rsidRPr="00D008C9">
          <w:rPr>
            <w:rFonts w:eastAsia="Times New Roman" w:cstheme="minorHAnsi"/>
            <w:b/>
            <w:bCs/>
            <w:sz w:val="24"/>
            <w:szCs w:val="24"/>
            <w:lang w:eastAsia="sk-SK"/>
          </w:rPr>
          <w:t xml:space="preserve"> 43, 16</w:t>
        </w:r>
      </w:hyperlink>
      <w:r w:rsidRPr="00D008C9">
        <w:rPr>
          <w:rFonts w:eastAsia="Times New Roman" w:cstheme="minorHAnsi"/>
          <w:b/>
          <w:bCs/>
          <w:sz w:val="24"/>
          <w:szCs w:val="24"/>
          <w:lang w:eastAsia="sk-SK"/>
        </w:rPr>
        <w:t>-21</w:t>
      </w:r>
    </w:p>
    <w:p w14:paraId="12291DF5" w14:textId="77777777" w:rsidR="00D008C9" w:rsidRDefault="00D008C9" w:rsidP="00D008C9">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 xml:space="preserve">Toto hovorí Pán, ktorý urobil cestu cez more a cez dravé vody chodník; ktorý vyviedol vozy i kone, vojsko i vojvodcov – ležia mŕtvi, už nevstanú, zanikli, zhasli ako knôt –: „Nemyslite na to, čo bolo, nesnite o veciach dávnych. Hľa, ja tvorím čosi nové, teraz to klíči; nebadáte? </w:t>
      </w:r>
      <w:bookmarkStart w:id="0" w:name="_Hlk95204123"/>
      <w:r w:rsidRPr="00D008C9">
        <w:rPr>
          <w:rFonts w:eastAsia="Times New Roman" w:cstheme="minorHAnsi"/>
          <w:color w:val="000000"/>
          <w:sz w:val="24"/>
          <w:szCs w:val="24"/>
          <w:lang w:eastAsia="sk-SK"/>
        </w:rPr>
        <w:t>Áno, na púšti urobím cestu a rieky na pustatine</w:t>
      </w:r>
      <w:bookmarkEnd w:id="0"/>
      <w:r w:rsidRPr="00D008C9">
        <w:rPr>
          <w:rFonts w:eastAsia="Times New Roman" w:cstheme="minorHAnsi"/>
          <w:color w:val="000000"/>
          <w:sz w:val="24"/>
          <w:szCs w:val="24"/>
          <w:lang w:eastAsia="sk-SK"/>
        </w:rPr>
        <w:t>.</w:t>
      </w:r>
    </w:p>
    <w:p w14:paraId="00325DB5" w14:textId="521BDE39" w:rsidR="00D008C9" w:rsidRPr="00D008C9" w:rsidRDefault="00D008C9" w:rsidP="00D008C9">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 xml:space="preserve">Bude ma chváliť poľná zverina, šakaly a pštrosy, že som dal vodu na púšti a rieky na pustatine, </w:t>
      </w:r>
      <w:bookmarkStart w:id="1" w:name="_Hlk95204156"/>
      <w:r w:rsidRPr="00D008C9">
        <w:rPr>
          <w:rFonts w:eastAsia="Times New Roman" w:cstheme="minorHAnsi"/>
          <w:color w:val="000000"/>
          <w:sz w:val="24"/>
          <w:szCs w:val="24"/>
          <w:lang w:eastAsia="sk-SK"/>
        </w:rPr>
        <w:t>aby som napojil svoj ľud, svojho vyvolenca</w:t>
      </w:r>
      <w:bookmarkEnd w:id="1"/>
      <w:r w:rsidRPr="00D008C9">
        <w:rPr>
          <w:rFonts w:eastAsia="Times New Roman" w:cstheme="minorHAnsi"/>
          <w:color w:val="000000"/>
          <w:sz w:val="24"/>
          <w:szCs w:val="24"/>
          <w:lang w:eastAsia="sk-SK"/>
        </w:rPr>
        <w:t>.</w:t>
      </w:r>
    </w:p>
    <w:p w14:paraId="32DA67B6" w14:textId="77777777" w:rsidR="00586754" w:rsidRDefault="00D008C9" w:rsidP="00586754">
      <w:pPr>
        <w:spacing w:after="0" w:line="240" w:lineRule="auto"/>
        <w:ind w:firstLine="708"/>
        <w:jc w:val="both"/>
        <w:rPr>
          <w:rFonts w:eastAsia="Times New Roman" w:cstheme="minorHAnsi"/>
          <w:color w:val="000000"/>
          <w:sz w:val="24"/>
          <w:szCs w:val="24"/>
          <w:lang w:eastAsia="sk-SK"/>
        </w:rPr>
      </w:pPr>
      <w:bookmarkStart w:id="2" w:name="_Hlk95204571"/>
      <w:r w:rsidRPr="00D008C9">
        <w:rPr>
          <w:rFonts w:eastAsia="Times New Roman" w:cstheme="minorHAnsi"/>
          <w:color w:val="000000"/>
          <w:sz w:val="24"/>
          <w:szCs w:val="24"/>
          <w:lang w:eastAsia="sk-SK"/>
        </w:rPr>
        <w:t>Ľud, ktorý som si stvoril, bude ohlasovať moju chválu</w:t>
      </w:r>
      <w:bookmarkEnd w:id="2"/>
      <w:r w:rsidRPr="00D008C9">
        <w:rPr>
          <w:rFonts w:eastAsia="Times New Roman" w:cstheme="minorHAnsi"/>
          <w:color w:val="000000"/>
          <w:sz w:val="24"/>
          <w:szCs w:val="24"/>
          <w:lang w:eastAsia="sk-SK"/>
        </w:rPr>
        <w:t>.“</w:t>
      </w:r>
    </w:p>
    <w:p w14:paraId="6E415493" w14:textId="77777777" w:rsidR="00586754" w:rsidRDefault="00586754" w:rsidP="00586754">
      <w:pPr>
        <w:spacing w:after="0" w:line="240" w:lineRule="auto"/>
        <w:jc w:val="both"/>
        <w:rPr>
          <w:rFonts w:eastAsia="Times New Roman" w:cstheme="minorHAnsi"/>
          <w:color w:val="000000"/>
          <w:sz w:val="24"/>
          <w:szCs w:val="24"/>
          <w:lang w:eastAsia="sk-SK"/>
        </w:rPr>
      </w:pPr>
    </w:p>
    <w:p w14:paraId="647CA36D" w14:textId="54E673D0" w:rsidR="00D008C9" w:rsidRPr="00D008C9" w:rsidRDefault="00D008C9" w:rsidP="00E02CB7">
      <w:pPr>
        <w:spacing w:after="120" w:line="240" w:lineRule="auto"/>
        <w:jc w:val="both"/>
        <w:rPr>
          <w:rFonts w:eastAsia="Times New Roman" w:cstheme="minorHAnsi"/>
          <w:color w:val="000000"/>
          <w:sz w:val="24"/>
          <w:szCs w:val="24"/>
          <w:lang w:eastAsia="sk-SK"/>
        </w:rPr>
      </w:pPr>
      <w:r w:rsidRPr="00D008C9">
        <w:rPr>
          <w:rFonts w:eastAsia="Times New Roman" w:cstheme="minorHAnsi"/>
          <w:b/>
          <w:bCs/>
          <w:color w:val="000000"/>
          <w:sz w:val="24"/>
          <w:szCs w:val="24"/>
          <w:lang w:eastAsia="sk-SK"/>
        </w:rPr>
        <w:t xml:space="preserve">Čítanie z Listu svätého apoštola Pavla </w:t>
      </w:r>
      <w:proofErr w:type="spellStart"/>
      <w:r w:rsidRPr="00D008C9">
        <w:rPr>
          <w:rFonts w:eastAsia="Times New Roman" w:cstheme="minorHAnsi"/>
          <w:b/>
          <w:bCs/>
          <w:color w:val="000000"/>
          <w:sz w:val="24"/>
          <w:szCs w:val="24"/>
          <w:lang w:eastAsia="sk-SK"/>
        </w:rPr>
        <w:t>Filipanom</w:t>
      </w:r>
      <w:proofErr w:type="spellEnd"/>
      <w:r w:rsidR="00586754">
        <w:rPr>
          <w:rFonts w:eastAsia="Times New Roman" w:cstheme="minorHAnsi"/>
          <w:b/>
          <w:bCs/>
          <w:color w:val="000000"/>
          <w:sz w:val="24"/>
          <w:szCs w:val="24"/>
          <w:lang w:eastAsia="sk-SK"/>
        </w:rPr>
        <w:t xml:space="preserve"> - </w:t>
      </w:r>
      <w:hyperlink r:id="rId9" w:tooltip="Zobrazí kontext čítania v Biblii" w:history="1">
        <w:proofErr w:type="spellStart"/>
        <w:r w:rsidRPr="00D008C9">
          <w:rPr>
            <w:rFonts w:eastAsia="Times New Roman" w:cstheme="minorHAnsi"/>
            <w:b/>
            <w:bCs/>
            <w:sz w:val="24"/>
            <w:szCs w:val="24"/>
            <w:lang w:eastAsia="sk-SK"/>
          </w:rPr>
          <w:t>Flp</w:t>
        </w:r>
        <w:proofErr w:type="spellEnd"/>
        <w:r w:rsidRPr="00D008C9">
          <w:rPr>
            <w:rFonts w:eastAsia="Times New Roman" w:cstheme="minorHAnsi"/>
            <w:b/>
            <w:bCs/>
            <w:sz w:val="24"/>
            <w:szCs w:val="24"/>
            <w:lang w:eastAsia="sk-SK"/>
          </w:rPr>
          <w:t xml:space="preserve"> 3, 8</w:t>
        </w:r>
      </w:hyperlink>
      <w:r w:rsidRPr="00D008C9">
        <w:rPr>
          <w:rFonts w:eastAsia="Times New Roman" w:cstheme="minorHAnsi"/>
          <w:b/>
          <w:bCs/>
          <w:sz w:val="24"/>
          <w:szCs w:val="24"/>
          <w:lang w:eastAsia="sk-SK"/>
        </w:rPr>
        <w:t>-1</w:t>
      </w:r>
      <w:r w:rsidRPr="00D008C9">
        <w:rPr>
          <w:rFonts w:eastAsia="Times New Roman" w:cstheme="minorHAnsi"/>
          <w:b/>
          <w:bCs/>
          <w:color w:val="000000"/>
          <w:sz w:val="24"/>
          <w:szCs w:val="24"/>
          <w:lang w:eastAsia="sk-SK"/>
        </w:rPr>
        <w:t>4</w:t>
      </w:r>
    </w:p>
    <w:p w14:paraId="4CAE2DC1" w14:textId="77777777" w:rsidR="00E02CB7"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 xml:space="preserve">Bratia, </w:t>
      </w:r>
      <w:bookmarkStart w:id="3" w:name="_Hlk95204738"/>
      <w:r w:rsidRPr="00D008C9">
        <w:rPr>
          <w:rFonts w:eastAsia="Times New Roman" w:cstheme="minorHAnsi"/>
          <w:color w:val="000000"/>
          <w:sz w:val="24"/>
          <w:szCs w:val="24"/>
          <w:lang w:eastAsia="sk-SK"/>
        </w:rPr>
        <w:t>všetko pokladám za stratu pre vznešenosť poznania Krista Ježiša, môjho Pána</w:t>
      </w:r>
      <w:bookmarkEnd w:id="3"/>
      <w:r w:rsidRPr="00D008C9">
        <w:rPr>
          <w:rFonts w:eastAsia="Times New Roman" w:cstheme="minorHAnsi"/>
          <w:color w:val="000000"/>
          <w:sz w:val="24"/>
          <w:szCs w:val="24"/>
          <w:lang w:eastAsia="sk-SK"/>
        </w:rPr>
        <w:t>. Preň som všetko stratil a pokladám za odpadky, aby som získal Krista a našiel sa v ňom bez vlastnej spravodlivosti, ktorá je zo zákona, ale s tou, ktorá je skrze vieru v Krista – spravodlivosťou z Boha, založenou na viere –, aby som poznal jeho, moc jeho zmŕtvychvstania a účasť na jeho utrpení tým, že sa mu pripodobním v smrti, aby som tak nejako dosiahol aj vzkriesenie z mŕtvych.</w:t>
      </w:r>
    </w:p>
    <w:p w14:paraId="557F3356" w14:textId="1791BA8B"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Nie že by som ho už bol dosiahol, alebo že by som už bol dokonalý, ale bežím, aby som sa ho niekedy zmocnil, ako sa aj Kristus Ježiš zmocnil mňa.</w:t>
      </w:r>
    </w:p>
    <w:p w14:paraId="54CBFAFE" w14:textId="77777777" w:rsidR="00E02CB7"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Bratia, ja si nenamýšľam, že som sa už zmocnil. Ale jedno robím: zabúdam na to, čo je za mnou, a uháňam za tým, čo je predo mnou. Bežím k cieľu, za víťaznou cenou Božieho povolania zhora v Kristovi Ježišovi.</w:t>
      </w:r>
    </w:p>
    <w:p w14:paraId="23E67988" w14:textId="77777777" w:rsidR="00E02CB7" w:rsidRDefault="00E02CB7" w:rsidP="00E02CB7">
      <w:pPr>
        <w:spacing w:after="0" w:line="240" w:lineRule="auto"/>
        <w:jc w:val="both"/>
        <w:rPr>
          <w:rFonts w:eastAsia="Times New Roman" w:cstheme="minorHAnsi"/>
          <w:color w:val="000000"/>
          <w:sz w:val="24"/>
          <w:szCs w:val="24"/>
          <w:lang w:eastAsia="sk-SK"/>
        </w:rPr>
      </w:pPr>
    </w:p>
    <w:p w14:paraId="378BD01E" w14:textId="77777777" w:rsidR="00E02CB7" w:rsidRDefault="00D008C9" w:rsidP="00E02CB7">
      <w:pPr>
        <w:spacing w:after="120" w:line="240" w:lineRule="auto"/>
        <w:jc w:val="both"/>
        <w:rPr>
          <w:rFonts w:eastAsia="Times New Roman" w:cstheme="minorHAnsi"/>
          <w:color w:val="000000"/>
          <w:sz w:val="24"/>
          <w:szCs w:val="24"/>
          <w:lang w:eastAsia="sk-SK"/>
        </w:rPr>
      </w:pPr>
      <w:r w:rsidRPr="00D008C9">
        <w:rPr>
          <w:rFonts w:eastAsia="Times New Roman" w:cstheme="minorHAnsi"/>
          <w:b/>
          <w:bCs/>
          <w:color w:val="000000"/>
          <w:sz w:val="24"/>
          <w:szCs w:val="24"/>
          <w:lang w:eastAsia="sk-SK"/>
        </w:rPr>
        <w:t>Čítanie zo svätého Evanjelia podľa Jána</w:t>
      </w:r>
      <w:r w:rsidR="00E02CB7">
        <w:rPr>
          <w:rFonts w:eastAsia="Times New Roman" w:cstheme="minorHAnsi"/>
          <w:b/>
          <w:bCs/>
          <w:color w:val="000000"/>
          <w:sz w:val="24"/>
          <w:szCs w:val="24"/>
          <w:lang w:eastAsia="sk-SK"/>
        </w:rPr>
        <w:t xml:space="preserve"> - </w:t>
      </w:r>
      <w:hyperlink r:id="rId10" w:tooltip="Zobrazí kontext čítania v Biblii" w:history="1">
        <w:proofErr w:type="spellStart"/>
        <w:r w:rsidRPr="00D008C9">
          <w:rPr>
            <w:rFonts w:eastAsia="Times New Roman" w:cstheme="minorHAnsi"/>
            <w:b/>
            <w:bCs/>
            <w:sz w:val="24"/>
            <w:szCs w:val="24"/>
            <w:lang w:eastAsia="sk-SK"/>
          </w:rPr>
          <w:t>Jn</w:t>
        </w:r>
        <w:proofErr w:type="spellEnd"/>
        <w:r w:rsidRPr="00D008C9">
          <w:rPr>
            <w:rFonts w:eastAsia="Times New Roman" w:cstheme="minorHAnsi"/>
            <w:b/>
            <w:bCs/>
            <w:sz w:val="24"/>
            <w:szCs w:val="24"/>
            <w:lang w:eastAsia="sk-SK"/>
          </w:rPr>
          <w:t xml:space="preserve"> 8, 1</w:t>
        </w:r>
      </w:hyperlink>
      <w:r w:rsidRPr="00D008C9">
        <w:rPr>
          <w:rFonts w:eastAsia="Times New Roman" w:cstheme="minorHAnsi"/>
          <w:b/>
          <w:bCs/>
          <w:sz w:val="24"/>
          <w:szCs w:val="24"/>
          <w:lang w:eastAsia="sk-SK"/>
        </w:rPr>
        <w:t>-1</w:t>
      </w:r>
      <w:r w:rsidRPr="00D008C9">
        <w:rPr>
          <w:rFonts w:eastAsia="Times New Roman" w:cstheme="minorHAnsi"/>
          <w:b/>
          <w:bCs/>
          <w:color w:val="000000"/>
          <w:sz w:val="24"/>
          <w:szCs w:val="24"/>
          <w:lang w:eastAsia="sk-SK"/>
        </w:rPr>
        <w:t>1</w:t>
      </w:r>
    </w:p>
    <w:p w14:paraId="7AFE1710" w14:textId="11BDC06D"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Ježiš odišiel na Olivovú horu. Ale zavčas ráno sa vrátil do chrámu a všetok ľud sa hrnul k nemu. Sadol si a učil ich.</w:t>
      </w:r>
    </w:p>
    <w:p w14:paraId="00C7B9FA" w14:textId="77777777"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Tu zákonníci a farizeji priviedli ženu pristihnutú pri cudzoložstve, postavili ju do prostriedku a povedali mu: „Učiteľ, túto ženu pristihli priamo pri cudzoložstve. Mojžiš nám v zákone nariadil takéto ženy ukameňovať. Čo povieš ty?“ Ale to hovorili, aby ho pokúšali a mohli ho obžalovať.</w:t>
      </w:r>
    </w:p>
    <w:p w14:paraId="0936545C" w14:textId="77777777"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 xml:space="preserve">Ježiš sa zohol a prstom písal po zemi. Ale keď sa ho neprestávali vypytovať, vzpriamil sa a povedal im: </w:t>
      </w:r>
      <w:bookmarkStart w:id="4" w:name="_Hlk95205624"/>
      <w:r w:rsidRPr="00D008C9">
        <w:rPr>
          <w:rFonts w:eastAsia="Times New Roman" w:cstheme="minorHAnsi"/>
          <w:color w:val="000000"/>
          <w:sz w:val="24"/>
          <w:szCs w:val="24"/>
          <w:lang w:eastAsia="sk-SK"/>
        </w:rPr>
        <w:t xml:space="preserve">„Kto z vás je bez hriechu, nech prvý hodí do nej kameň.“ </w:t>
      </w:r>
      <w:bookmarkEnd w:id="4"/>
      <w:r w:rsidRPr="00D008C9">
        <w:rPr>
          <w:rFonts w:eastAsia="Times New Roman" w:cstheme="minorHAnsi"/>
          <w:color w:val="000000"/>
          <w:sz w:val="24"/>
          <w:szCs w:val="24"/>
          <w:lang w:eastAsia="sk-SK"/>
        </w:rPr>
        <w:t>A znovu sa zohol a písal po zemi. Ako to počuli, jeden po druhom – počnúc staršími – sa vytrácali, až zostal sám so ženou, čo stála v prostriedku.</w:t>
      </w:r>
    </w:p>
    <w:p w14:paraId="044F0B2B" w14:textId="77777777"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Ježiš sa vzpriamil a opýtal sa jej: „Žena, kde sú? Nik ťa neodsúdil?“</w:t>
      </w:r>
    </w:p>
    <w:p w14:paraId="676C2302" w14:textId="77777777"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Ona odpovedala: „Nik, Pane.“</w:t>
      </w:r>
    </w:p>
    <w:p w14:paraId="3A87F6A1" w14:textId="77777777" w:rsidR="00D008C9" w:rsidRPr="00D008C9" w:rsidRDefault="00D008C9" w:rsidP="00E02CB7">
      <w:pPr>
        <w:spacing w:after="0" w:line="240" w:lineRule="auto"/>
        <w:ind w:firstLine="708"/>
        <w:jc w:val="both"/>
        <w:rPr>
          <w:rFonts w:eastAsia="Times New Roman" w:cstheme="minorHAnsi"/>
          <w:color w:val="000000"/>
          <w:sz w:val="24"/>
          <w:szCs w:val="24"/>
          <w:lang w:eastAsia="sk-SK"/>
        </w:rPr>
      </w:pPr>
      <w:r w:rsidRPr="00D008C9">
        <w:rPr>
          <w:rFonts w:eastAsia="Times New Roman" w:cstheme="minorHAnsi"/>
          <w:color w:val="000000"/>
          <w:sz w:val="24"/>
          <w:szCs w:val="24"/>
          <w:lang w:eastAsia="sk-SK"/>
        </w:rPr>
        <w:t xml:space="preserve">A Ježiš jej povedal: </w:t>
      </w:r>
      <w:bookmarkStart w:id="5" w:name="_Hlk95398223"/>
      <w:r w:rsidRPr="00D008C9">
        <w:rPr>
          <w:rFonts w:eastAsia="Times New Roman" w:cstheme="minorHAnsi"/>
          <w:color w:val="000000"/>
          <w:sz w:val="24"/>
          <w:szCs w:val="24"/>
          <w:lang w:eastAsia="sk-SK"/>
        </w:rPr>
        <w:t xml:space="preserve">„Ani ja ťa neodsudzujem. </w:t>
      </w:r>
      <w:bookmarkStart w:id="6" w:name="_Hlk95205807"/>
      <w:r w:rsidRPr="00D008C9">
        <w:rPr>
          <w:rFonts w:eastAsia="Times New Roman" w:cstheme="minorHAnsi"/>
          <w:color w:val="000000"/>
          <w:sz w:val="24"/>
          <w:szCs w:val="24"/>
          <w:lang w:eastAsia="sk-SK"/>
        </w:rPr>
        <w:t>Choď a už nehreš!“</w:t>
      </w:r>
      <w:bookmarkEnd w:id="5"/>
      <w:bookmarkEnd w:id="6"/>
    </w:p>
    <w:p w14:paraId="3E149380" w14:textId="1A4930E6" w:rsidR="00C74A22" w:rsidRDefault="00C74A22" w:rsidP="00C74A22">
      <w:pPr>
        <w:spacing w:after="0"/>
        <w:jc w:val="both"/>
        <w:rPr>
          <w:sz w:val="24"/>
          <w:szCs w:val="24"/>
        </w:rPr>
      </w:pPr>
    </w:p>
    <w:p w14:paraId="04E5A0E1" w14:textId="77777777" w:rsidR="00E02CB7" w:rsidRPr="00C74A22" w:rsidRDefault="00E02CB7" w:rsidP="00C74A22">
      <w:pPr>
        <w:spacing w:after="0"/>
        <w:jc w:val="both"/>
        <w:rPr>
          <w:sz w:val="24"/>
          <w:szCs w:val="24"/>
        </w:rPr>
      </w:pPr>
    </w:p>
    <w:p w14:paraId="4A930B6A" w14:textId="77777777" w:rsidR="00642040" w:rsidRDefault="00642040" w:rsidP="00CE72FD">
      <w:pPr>
        <w:jc w:val="both"/>
        <w:rPr>
          <w:b/>
          <w:bCs/>
          <w:sz w:val="24"/>
          <w:szCs w:val="24"/>
        </w:rPr>
      </w:pPr>
    </w:p>
    <w:p w14:paraId="49360DF6" w14:textId="5B439409" w:rsidR="00CE72FD" w:rsidRPr="00C74A22" w:rsidRDefault="00CE72FD" w:rsidP="00CE72FD">
      <w:pPr>
        <w:jc w:val="both"/>
        <w:rPr>
          <w:b/>
          <w:bCs/>
          <w:sz w:val="24"/>
          <w:szCs w:val="24"/>
        </w:rPr>
      </w:pPr>
      <w:r w:rsidRPr="00C74A22">
        <w:rPr>
          <w:b/>
          <w:bCs/>
          <w:sz w:val="24"/>
          <w:szCs w:val="24"/>
        </w:rPr>
        <w:t>Úvod</w:t>
      </w:r>
    </w:p>
    <w:p w14:paraId="64D42B4D" w14:textId="290D93E7" w:rsidR="00AC5893" w:rsidRPr="003D7DD0" w:rsidRDefault="007C4FBC" w:rsidP="00DD03CB">
      <w:pPr>
        <w:tabs>
          <w:tab w:val="left" w:pos="3500"/>
        </w:tabs>
        <w:spacing w:after="120"/>
        <w:ind w:firstLine="708"/>
        <w:jc w:val="both"/>
        <w:rPr>
          <w:rFonts w:eastAsia="Times New Roman" w:cstheme="minorHAnsi"/>
          <w:b/>
          <w:bCs/>
          <w:i/>
          <w:iCs/>
          <w:color w:val="000000"/>
          <w:sz w:val="24"/>
          <w:szCs w:val="24"/>
          <w:lang w:eastAsia="sk-SK"/>
        </w:rPr>
      </w:pPr>
      <w:r>
        <w:rPr>
          <w:sz w:val="24"/>
          <w:szCs w:val="24"/>
        </w:rPr>
        <w:t xml:space="preserve">Čítania piatej pôstnej nedele </w:t>
      </w:r>
      <w:r w:rsidR="00E02CB7">
        <w:rPr>
          <w:sz w:val="24"/>
          <w:szCs w:val="24"/>
        </w:rPr>
        <w:t>hovoria o Bohu, ktorý ponúka nový život.</w:t>
      </w:r>
      <w:r w:rsidR="00767B09">
        <w:rPr>
          <w:sz w:val="24"/>
          <w:szCs w:val="24"/>
        </w:rPr>
        <w:t xml:space="preserve"> Úryvok z Knihy proroka Izaiáša sa najskôr v krátkosti zmieňuje o minulých veľkých Božích činoch (vyslobodenie z Egypta a zničenie nepriateľov), ktorými Boh odstránil zlo hroziace Izraelitom</w:t>
      </w:r>
      <w:r w:rsidR="00CF33BA">
        <w:rPr>
          <w:sz w:val="24"/>
          <w:szCs w:val="24"/>
        </w:rPr>
        <w:t xml:space="preserve">. Hneď potom zaznieva Boží hlas: </w:t>
      </w:r>
      <w:r w:rsidR="00CF33BA" w:rsidRPr="00CF33BA">
        <w:rPr>
          <w:b/>
          <w:bCs/>
          <w:i/>
          <w:iCs/>
          <w:sz w:val="24"/>
          <w:szCs w:val="24"/>
        </w:rPr>
        <w:t>„Nemyslite na to, čo bolo... Hľa, ja tvorím čosi nové, teraz to klíči; nebadáte?“</w:t>
      </w:r>
      <w:r w:rsidR="00CF33BA">
        <w:rPr>
          <w:sz w:val="24"/>
          <w:szCs w:val="24"/>
        </w:rPr>
        <w:t xml:space="preserve"> Boh vyzýva ľudí, aby nežili v spomienkach. On nie je Bohom starožitností, ale Bohom stále tvoriacim nové veci. Tým, že bývalých otrokov oslobodil z moci ich utláčateľov, vytvoril si z nich svoj slobodný ľud. Teraz sa môžu slobodne rozhodovať ako budú žiť. Ich osloboditeľ ich </w:t>
      </w:r>
      <w:r w:rsidR="00BE4BDA">
        <w:rPr>
          <w:sz w:val="24"/>
          <w:szCs w:val="24"/>
        </w:rPr>
        <w:t xml:space="preserve">vyzýva, aby boli pozorní na jeho hlas a konanie, lebo on im pripravuje nový život: </w:t>
      </w:r>
      <w:r w:rsidR="00BE4BDA" w:rsidRPr="00BE5AD3">
        <w:rPr>
          <w:b/>
          <w:bCs/>
          <w:i/>
          <w:iCs/>
          <w:sz w:val="24"/>
          <w:szCs w:val="24"/>
        </w:rPr>
        <w:t>„</w:t>
      </w:r>
      <w:r w:rsidR="00BE4BDA" w:rsidRPr="00BE5AD3">
        <w:rPr>
          <w:rFonts w:eastAsia="Times New Roman" w:cstheme="minorHAnsi"/>
          <w:b/>
          <w:bCs/>
          <w:i/>
          <w:iCs/>
          <w:color w:val="000000"/>
          <w:sz w:val="24"/>
          <w:szCs w:val="24"/>
          <w:lang w:eastAsia="sk-SK"/>
        </w:rPr>
        <w:t>Áno, na púšti urobím cestu a rieky na pustatine... aby som napojil svoj ľud, svojho vyvolenca.“</w:t>
      </w:r>
      <w:r w:rsidR="00BE4BDA">
        <w:rPr>
          <w:rFonts w:eastAsia="Times New Roman" w:cstheme="minorHAnsi"/>
          <w:color w:val="000000"/>
          <w:sz w:val="24"/>
          <w:szCs w:val="24"/>
          <w:lang w:eastAsia="sk-SK"/>
        </w:rPr>
        <w:t xml:space="preserve"> Púšť je miestom smrti pre toho, kto nemá vodu. Boh môže dať vodu aj na púšti – tým je vyjadrené, že on je darcom života a má moc ochrániť život aj tam, kde mu hrozí smrteľné nebezpečenstvo. Takúto záruku ochrany života ponúka ľudu, ktorý si vytvoril</w:t>
      </w:r>
      <w:r w:rsidR="003D7DD0">
        <w:rPr>
          <w:rFonts w:eastAsia="Times New Roman" w:cstheme="minorHAnsi"/>
          <w:color w:val="000000"/>
          <w:sz w:val="24"/>
          <w:szCs w:val="24"/>
          <w:lang w:eastAsia="sk-SK"/>
        </w:rPr>
        <w:t xml:space="preserve">. Podmienkou je, aby ľud počúval Boží hlas a bol ochotný prijímať nové veci a nový život, ktoré  Boh pre nich tvorí. Potom sa naplnia slová: </w:t>
      </w:r>
      <w:r w:rsidR="003D7DD0" w:rsidRPr="003D7DD0">
        <w:rPr>
          <w:rFonts w:eastAsia="Times New Roman" w:cstheme="minorHAnsi"/>
          <w:b/>
          <w:bCs/>
          <w:i/>
          <w:iCs/>
          <w:color w:val="000000"/>
          <w:sz w:val="24"/>
          <w:szCs w:val="24"/>
          <w:lang w:eastAsia="sk-SK"/>
        </w:rPr>
        <w:t>„</w:t>
      </w:r>
      <w:r w:rsidR="003D7DD0" w:rsidRPr="00D008C9">
        <w:rPr>
          <w:rFonts w:eastAsia="Times New Roman" w:cstheme="minorHAnsi"/>
          <w:b/>
          <w:bCs/>
          <w:i/>
          <w:iCs/>
          <w:color w:val="000000"/>
          <w:sz w:val="24"/>
          <w:szCs w:val="24"/>
          <w:lang w:eastAsia="sk-SK"/>
        </w:rPr>
        <w:t>Ľud, ktorý som si stvoril, bude ohlasovať moju chválu</w:t>
      </w:r>
      <w:r w:rsidR="003D7DD0" w:rsidRPr="003D7DD0">
        <w:rPr>
          <w:rFonts w:eastAsia="Times New Roman" w:cstheme="minorHAnsi"/>
          <w:b/>
          <w:bCs/>
          <w:i/>
          <w:iCs/>
          <w:color w:val="000000"/>
          <w:sz w:val="24"/>
          <w:szCs w:val="24"/>
          <w:lang w:eastAsia="sk-SK"/>
        </w:rPr>
        <w:t>.“</w:t>
      </w:r>
    </w:p>
    <w:p w14:paraId="08EFC908" w14:textId="3D2651E9" w:rsidR="003D7DD0" w:rsidRPr="00DD03CB" w:rsidRDefault="003D7DD0" w:rsidP="00DD03CB">
      <w:pPr>
        <w:tabs>
          <w:tab w:val="left" w:pos="3500"/>
        </w:tabs>
        <w:spacing w:after="120"/>
        <w:ind w:firstLine="708"/>
        <w:jc w:val="both"/>
        <w:rPr>
          <w:rFonts w:eastAsia="Times New Roman" w:cstheme="minorHAnsi"/>
          <w:b/>
          <w:bCs/>
          <w:i/>
          <w:iCs/>
          <w:color w:val="000000"/>
          <w:sz w:val="24"/>
          <w:szCs w:val="24"/>
          <w:lang w:eastAsia="sk-SK"/>
        </w:rPr>
      </w:pPr>
      <w:r>
        <w:rPr>
          <w:rFonts w:eastAsia="Times New Roman" w:cstheme="minorHAnsi"/>
          <w:color w:val="000000"/>
          <w:sz w:val="24"/>
          <w:szCs w:val="24"/>
          <w:lang w:eastAsia="sk-SK"/>
        </w:rPr>
        <w:t>Jedným z tých, ktorí prijali od Boha nový život, je apoštol Pavol. Rozdiel medzi starým spôsobom života a tým, ktorý mu dal Boh</w:t>
      </w:r>
      <w:r w:rsidR="00517193">
        <w:rPr>
          <w:rFonts w:eastAsia="Times New Roman" w:cstheme="minorHAnsi"/>
          <w:color w:val="000000"/>
          <w:sz w:val="24"/>
          <w:szCs w:val="24"/>
          <w:lang w:eastAsia="sk-SK"/>
        </w:rPr>
        <w:t xml:space="preserve">, vyjadruje v Liste </w:t>
      </w:r>
      <w:proofErr w:type="spellStart"/>
      <w:r w:rsidR="00517193">
        <w:rPr>
          <w:rFonts w:eastAsia="Times New Roman" w:cstheme="minorHAnsi"/>
          <w:color w:val="000000"/>
          <w:sz w:val="24"/>
          <w:szCs w:val="24"/>
          <w:lang w:eastAsia="sk-SK"/>
        </w:rPr>
        <w:t>Filipanom</w:t>
      </w:r>
      <w:proofErr w:type="spellEnd"/>
      <w:r w:rsidR="00517193">
        <w:rPr>
          <w:rFonts w:eastAsia="Times New Roman" w:cstheme="minorHAnsi"/>
          <w:color w:val="000000"/>
          <w:sz w:val="24"/>
          <w:szCs w:val="24"/>
          <w:lang w:eastAsia="sk-SK"/>
        </w:rPr>
        <w:t xml:space="preserve"> slovami: </w:t>
      </w:r>
      <w:r w:rsidR="00517193" w:rsidRPr="00517193">
        <w:rPr>
          <w:rFonts w:eastAsia="Times New Roman" w:cstheme="minorHAnsi"/>
          <w:b/>
          <w:bCs/>
          <w:i/>
          <w:iCs/>
          <w:color w:val="000000"/>
          <w:sz w:val="24"/>
          <w:szCs w:val="24"/>
          <w:lang w:eastAsia="sk-SK"/>
        </w:rPr>
        <w:t xml:space="preserve">„... </w:t>
      </w:r>
      <w:r w:rsidR="00517193" w:rsidRPr="00D008C9">
        <w:rPr>
          <w:rFonts w:eastAsia="Times New Roman" w:cstheme="minorHAnsi"/>
          <w:b/>
          <w:bCs/>
          <w:i/>
          <w:iCs/>
          <w:color w:val="000000"/>
          <w:sz w:val="24"/>
          <w:szCs w:val="24"/>
          <w:lang w:eastAsia="sk-SK"/>
        </w:rPr>
        <w:t>všetko pokladám za stratu pre vznešenosť poznania Krista Ježiša, môjho Pána</w:t>
      </w:r>
      <w:r w:rsidR="00517193" w:rsidRPr="00517193">
        <w:rPr>
          <w:rFonts w:eastAsia="Times New Roman" w:cstheme="minorHAnsi"/>
          <w:b/>
          <w:bCs/>
          <w:i/>
          <w:iCs/>
          <w:color w:val="000000"/>
          <w:sz w:val="24"/>
          <w:szCs w:val="24"/>
          <w:lang w:eastAsia="sk-SK"/>
        </w:rPr>
        <w:t>.“</w:t>
      </w:r>
      <w:r w:rsidR="00517193">
        <w:rPr>
          <w:rFonts w:eastAsia="Times New Roman" w:cstheme="minorHAnsi"/>
          <w:color w:val="000000"/>
          <w:sz w:val="24"/>
          <w:szCs w:val="24"/>
          <w:lang w:eastAsia="sk-SK"/>
        </w:rPr>
        <w:t xml:space="preserve"> Dokonca život bez Krista považuje za „odpadky“, ktorých sa ochotne zrieka, aby získal Krista. Vzdáva sa úsilia získať spravodlivosť prísnym dodržiavaním zákona, lebo spoznal, že skutočnú spravodlivosť môže získať iba skrze vieru v Krista. Je to spravodlivosť dosiahnutá Ježišovou smrťou a zmŕtvychvstaním. Preto Pavol chce mať účasť na Ježišovom utrpení</w:t>
      </w:r>
      <w:r w:rsidR="00DD03CB">
        <w:rPr>
          <w:rFonts w:eastAsia="Times New Roman" w:cstheme="minorHAnsi"/>
          <w:color w:val="000000"/>
          <w:sz w:val="24"/>
          <w:szCs w:val="24"/>
          <w:lang w:eastAsia="sk-SK"/>
        </w:rPr>
        <w:t xml:space="preserve"> – chce sa mu pripodobniť v smrti – aby s ním dosiahol vzkriesenie z mŕtvych. O tom, ako veľmi túži naplno žiť novým životom, ktorý mu dáva Ježiš Kristus, píše: </w:t>
      </w:r>
      <w:r w:rsidR="00DD03CB" w:rsidRPr="00DD03CB">
        <w:rPr>
          <w:rFonts w:eastAsia="Times New Roman" w:cstheme="minorHAnsi"/>
          <w:b/>
          <w:bCs/>
          <w:i/>
          <w:iCs/>
          <w:color w:val="000000"/>
          <w:sz w:val="24"/>
          <w:szCs w:val="24"/>
          <w:lang w:eastAsia="sk-SK"/>
        </w:rPr>
        <w:t xml:space="preserve">„... </w:t>
      </w:r>
      <w:r w:rsidR="00DD03CB" w:rsidRPr="00D008C9">
        <w:rPr>
          <w:rFonts w:eastAsia="Times New Roman" w:cstheme="minorHAnsi"/>
          <w:b/>
          <w:bCs/>
          <w:i/>
          <w:iCs/>
          <w:color w:val="000000"/>
          <w:sz w:val="24"/>
          <w:szCs w:val="24"/>
          <w:lang w:eastAsia="sk-SK"/>
        </w:rPr>
        <w:t>zabúdam na to, čo je za mnou, a uháňam za tým, čo je predo mnou</w:t>
      </w:r>
      <w:r w:rsidR="00DD03CB" w:rsidRPr="00DD03CB">
        <w:rPr>
          <w:rFonts w:eastAsia="Times New Roman" w:cstheme="minorHAnsi"/>
          <w:b/>
          <w:bCs/>
          <w:i/>
          <w:iCs/>
          <w:color w:val="000000"/>
          <w:sz w:val="24"/>
          <w:szCs w:val="24"/>
          <w:lang w:eastAsia="sk-SK"/>
        </w:rPr>
        <w:t>.“</w:t>
      </w:r>
    </w:p>
    <w:p w14:paraId="708E6CB7" w14:textId="77777777" w:rsidR="00E71F7D" w:rsidRDefault="00DD03CB" w:rsidP="00E71F7D">
      <w:pPr>
        <w:tabs>
          <w:tab w:val="left" w:pos="3500"/>
        </w:tabs>
        <w:ind w:firstLine="708"/>
        <w:jc w:val="both"/>
        <w:rPr>
          <w:sz w:val="24"/>
          <w:szCs w:val="24"/>
        </w:rPr>
      </w:pPr>
      <w:r>
        <w:rPr>
          <w:rFonts w:eastAsia="Times New Roman" w:cstheme="minorHAnsi"/>
          <w:color w:val="000000"/>
          <w:sz w:val="24"/>
          <w:szCs w:val="24"/>
          <w:lang w:eastAsia="sk-SK"/>
        </w:rPr>
        <w:t>O postoji Boha v otázke života a smrti hovorí udalosť, ktorá sa odohrala v jeruzalemskom chráme.</w:t>
      </w:r>
      <w:r w:rsidR="00334DD4">
        <w:rPr>
          <w:rFonts w:eastAsia="Times New Roman" w:cstheme="minorHAnsi"/>
          <w:color w:val="000000"/>
          <w:sz w:val="24"/>
          <w:szCs w:val="24"/>
          <w:lang w:eastAsia="sk-SK"/>
        </w:rPr>
        <w:t xml:space="preserve"> Farizeji a zákonníci navrhujú ukameňovanie pre ženu pristihnutú pri cudzoložstve. Smrť je z ich pohľadu jediným riešením. V podstate majú pravdu, lebo hriech vedie človeka k smrti. Ale Ježiš im hovorí: </w:t>
      </w:r>
      <w:r w:rsidR="00334DD4" w:rsidRPr="00D008C9">
        <w:rPr>
          <w:rFonts w:eastAsia="Times New Roman" w:cstheme="minorHAnsi"/>
          <w:b/>
          <w:bCs/>
          <w:i/>
          <w:iCs/>
          <w:color w:val="000000"/>
          <w:sz w:val="24"/>
          <w:szCs w:val="24"/>
          <w:lang w:eastAsia="sk-SK"/>
        </w:rPr>
        <w:t>„Kto z vás je bez hriechu, nech prvý hodí do nej kameň.“</w:t>
      </w:r>
      <w:r w:rsidR="00334DD4">
        <w:rPr>
          <w:rFonts w:eastAsia="Times New Roman" w:cstheme="minorHAnsi"/>
          <w:color w:val="000000"/>
          <w:sz w:val="24"/>
          <w:szCs w:val="24"/>
          <w:lang w:eastAsia="sk-SK"/>
        </w:rPr>
        <w:t xml:space="preserve"> Touto výzvou ich upozorňuje, že keď odsúdia cudzoložnú ženu, </w:t>
      </w:r>
      <w:r w:rsidR="00F47A66">
        <w:rPr>
          <w:rFonts w:eastAsia="Times New Roman" w:cstheme="minorHAnsi"/>
          <w:color w:val="000000"/>
          <w:sz w:val="24"/>
          <w:szCs w:val="24"/>
          <w:lang w:eastAsia="sk-SK"/>
        </w:rPr>
        <w:t xml:space="preserve">budú musieť odsúdiť aj seba, lebo každý človek je hriešny. Keď si to žalobcovia uvedomili, všetci sa potichu vytratili. Vtedy Ježiš ukázal, že má iné riešenie od toho, ktoré navrhovali zákonníci a farizeji. Namiesto smrti ponúka žene nový život: </w:t>
      </w:r>
      <w:r w:rsidR="00F47A66" w:rsidRPr="00E71F7D">
        <w:rPr>
          <w:rFonts w:eastAsia="Times New Roman" w:cstheme="minorHAnsi"/>
          <w:b/>
          <w:bCs/>
          <w:i/>
          <w:iCs/>
          <w:color w:val="000000"/>
          <w:sz w:val="24"/>
          <w:szCs w:val="24"/>
          <w:lang w:eastAsia="sk-SK"/>
        </w:rPr>
        <w:t>„</w:t>
      </w:r>
      <w:r w:rsidR="00F47A66" w:rsidRPr="00D008C9">
        <w:rPr>
          <w:rFonts w:eastAsia="Times New Roman" w:cstheme="minorHAnsi"/>
          <w:b/>
          <w:bCs/>
          <w:i/>
          <w:iCs/>
          <w:color w:val="000000"/>
          <w:sz w:val="24"/>
          <w:szCs w:val="24"/>
          <w:lang w:eastAsia="sk-SK"/>
        </w:rPr>
        <w:t>Choď a už nehreš!“</w:t>
      </w:r>
      <w:r w:rsidR="00F47A66">
        <w:rPr>
          <w:rFonts w:eastAsia="Times New Roman" w:cstheme="minorHAnsi"/>
          <w:color w:val="000000"/>
          <w:sz w:val="24"/>
          <w:szCs w:val="24"/>
          <w:lang w:eastAsia="sk-SK"/>
        </w:rPr>
        <w:t xml:space="preserve"> Ako Boží Syn má moc oslobodiť ju z moci hriechu a smrti, preto jej hovorí: </w:t>
      </w:r>
      <w:r w:rsidR="00F47A66" w:rsidRPr="00B96B04">
        <w:rPr>
          <w:rFonts w:eastAsia="Times New Roman" w:cstheme="minorHAnsi"/>
          <w:b/>
          <w:bCs/>
          <w:i/>
          <w:iCs/>
          <w:color w:val="000000"/>
          <w:sz w:val="24"/>
          <w:szCs w:val="24"/>
          <w:lang w:eastAsia="sk-SK"/>
        </w:rPr>
        <w:t>„Ani ja ťa neodsudzujem.“</w:t>
      </w:r>
      <w:r w:rsidR="00F47A66">
        <w:rPr>
          <w:rFonts w:eastAsia="Times New Roman" w:cstheme="minorHAnsi"/>
          <w:color w:val="000000"/>
          <w:sz w:val="24"/>
          <w:szCs w:val="24"/>
          <w:lang w:eastAsia="sk-SK"/>
        </w:rPr>
        <w:t xml:space="preserve"> Ale súčasne ju upozorňuje, aby nepremrhala dar nového života, ktorý </w:t>
      </w:r>
      <w:r w:rsidR="00E71F7D">
        <w:rPr>
          <w:rFonts w:eastAsia="Times New Roman" w:cstheme="minorHAnsi"/>
          <w:color w:val="000000"/>
          <w:sz w:val="24"/>
          <w:szCs w:val="24"/>
          <w:lang w:eastAsia="sk-SK"/>
        </w:rPr>
        <w:t xml:space="preserve">od neho </w:t>
      </w:r>
      <w:r w:rsidR="00F47A66">
        <w:rPr>
          <w:rFonts w:eastAsia="Times New Roman" w:cstheme="minorHAnsi"/>
          <w:color w:val="000000"/>
          <w:sz w:val="24"/>
          <w:szCs w:val="24"/>
          <w:lang w:eastAsia="sk-SK"/>
        </w:rPr>
        <w:t>dostala</w:t>
      </w:r>
      <w:r w:rsidR="00E71F7D">
        <w:rPr>
          <w:rFonts w:eastAsia="Times New Roman" w:cstheme="minorHAnsi"/>
          <w:color w:val="000000"/>
          <w:sz w:val="24"/>
          <w:szCs w:val="24"/>
          <w:lang w:eastAsia="sk-SK"/>
        </w:rPr>
        <w:t xml:space="preserve">: </w:t>
      </w:r>
      <w:r w:rsidR="00E71F7D" w:rsidRPr="00B96B04">
        <w:rPr>
          <w:rFonts w:eastAsia="Times New Roman" w:cstheme="minorHAnsi"/>
          <w:b/>
          <w:bCs/>
          <w:i/>
          <w:iCs/>
          <w:color w:val="000000"/>
          <w:sz w:val="24"/>
          <w:szCs w:val="24"/>
          <w:lang w:eastAsia="sk-SK"/>
        </w:rPr>
        <w:t>„... už nehreš!“</w:t>
      </w:r>
    </w:p>
    <w:p w14:paraId="00DEB917" w14:textId="77777777" w:rsidR="00642040" w:rsidRDefault="00642040" w:rsidP="00E71F7D">
      <w:pPr>
        <w:tabs>
          <w:tab w:val="left" w:pos="3500"/>
        </w:tabs>
        <w:jc w:val="both"/>
        <w:rPr>
          <w:b/>
          <w:bCs/>
          <w:sz w:val="24"/>
          <w:szCs w:val="24"/>
        </w:rPr>
      </w:pPr>
    </w:p>
    <w:p w14:paraId="79D9F09A" w14:textId="77777777" w:rsidR="00642040" w:rsidRDefault="00642040" w:rsidP="00E71F7D">
      <w:pPr>
        <w:tabs>
          <w:tab w:val="left" w:pos="3500"/>
        </w:tabs>
        <w:jc w:val="both"/>
        <w:rPr>
          <w:b/>
          <w:bCs/>
          <w:sz w:val="24"/>
          <w:szCs w:val="24"/>
        </w:rPr>
      </w:pPr>
    </w:p>
    <w:p w14:paraId="7206537C" w14:textId="77777777" w:rsidR="00642040" w:rsidRDefault="00642040" w:rsidP="00E71F7D">
      <w:pPr>
        <w:tabs>
          <w:tab w:val="left" w:pos="3500"/>
        </w:tabs>
        <w:jc w:val="both"/>
        <w:rPr>
          <w:b/>
          <w:bCs/>
          <w:sz w:val="24"/>
          <w:szCs w:val="24"/>
        </w:rPr>
      </w:pPr>
    </w:p>
    <w:p w14:paraId="56627692" w14:textId="77BDA432" w:rsidR="00CE72FD" w:rsidRPr="00E71F7D" w:rsidRDefault="00CE72FD" w:rsidP="00E71F7D">
      <w:pPr>
        <w:tabs>
          <w:tab w:val="left" w:pos="3500"/>
        </w:tabs>
        <w:jc w:val="both"/>
        <w:rPr>
          <w:sz w:val="24"/>
          <w:szCs w:val="24"/>
        </w:rPr>
      </w:pPr>
      <w:r w:rsidRPr="007E789B">
        <w:rPr>
          <w:b/>
          <w:bCs/>
          <w:sz w:val="24"/>
          <w:szCs w:val="24"/>
        </w:rPr>
        <w:lastRenderedPageBreak/>
        <w:t>Božie slovo</w:t>
      </w:r>
    </w:p>
    <w:p w14:paraId="1A6BA611" w14:textId="597753D6" w:rsidR="00CE72FD" w:rsidRDefault="00E71F7D" w:rsidP="00CE72FD">
      <w:pPr>
        <w:ind w:firstLine="708"/>
        <w:jc w:val="both"/>
        <w:rPr>
          <w:sz w:val="24"/>
          <w:szCs w:val="24"/>
        </w:rPr>
      </w:pPr>
      <w:r>
        <w:rPr>
          <w:sz w:val="24"/>
          <w:szCs w:val="24"/>
        </w:rPr>
        <w:t xml:space="preserve">Svedectvo o Bohu, ktorý je </w:t>
      </w:r>
      <w:r w:rsidR="00642040">
        <w:rPr>
          <w:sz w:val="24"/>
          <w:szCs w:val="24"/>
        </w:rPr>
        <w:t>Pán</w:t>
      </w:r>
      <w:r>
        <w:rPr>
          <w:sz w:val="24"/>
          <w:szCs w:val="24"/>
        </w:rPr>
        <w:t xml:space="preserve">om života neustále tvoriacim nové veci, </w:t>
      </w:r>
      <w:r w:rsidR="00D85146">
        <w:rPr>
          <w:sz w:val="24"/>
          <w:szCs w:val="24"/>
        </w:rPr>
        <w:t>uvádza</w:t>
      </w:r>
      <w:r>
        <w:rPr>
          <w:sz w:val="24"/>
          <w:szCs w:val="24"/>
        </w:rPr>
        <w:t xml:space="preserve"> </w:t>
      </w:r>
      <w:r w:rsidR="007E789B">
        <w:rPr>
          <w:sz w:val="24"/>
          <w:szCs w:val="24"/>
        </w:rPr>
        <w:t xml:space="preserve">žalm </w:t>
      </w:r>
      <w:r w:rsidR="00586754">
        <w:rPr>
          <w:sz w:val="24"/>
          <w:szCs w:val="24"/>
        </w:rPr>
        <w:t>126</w:t>
      </w:r>
      <w:r w:rsidR="007E789B">
        <w:rPr>
          <w:sz w:val="24"/>
          <w:szCs w:val="24"/>
        </w:rPr>
        <w:t>:</w:t>
      </w:r>
    </w:p>
    <w:p w14:paraId="290C4A26" w14:textId="77777777" w:rsidR="00586754" w:rsidRPr="00D008C9" w:rsidRDefault="00586754" w:rsidP="00586754">
      <w:pPr>
        <w:spacing w:line="240" w:lineRule="auto"/>
        <w:rPr>
          <w:rFonts w:eastAsia="Times New Roman" w:cstheme="minorHAnsi"/>
          <w:b/>
          <w:bCs/>
          <w:color w:val="000000"/>
          <w:sz w:val="24"/>
          <w:szCs w:val="24"/>
          <w:lang w:eastAsia="sk-SK"/>
        </w:rPr>
      </w:pPr>
      <w:r w:rsidRPr="00D008C9">
        <w:rPr>
          <w:rFonts w:eastAsia="Times New Roman" w:cstheme="minorHAnsi"/>
          <w:b/>
          <w:bCs/>
          <w:color w:val="000000"/>
          <w:sz w:val="24"/>
          <w:szCs w:val="24"/>
          <w:lang w:eastAsia="sk-SK"/>
        </w:rPr>
        <w:t>Keď Pán privádzal späť sionských zajatcov,</w:t>
      </w:r>
      <w:r w:rsidRPr="00D008C9">
        <w:rPr>
          <w:rFonts w:eastAsia="Times New Roman" w:cstheme="minorHAnsi"/>
          <w:b/>
          <w:bCs/>
          <w:color w:val="000000"/>
          <w:sz w:val="24"/>
          <w:szCs w:val="24"/>
          <w:lang w:eastAsia="sk-SK"/>
        </w:rPr>
        <w:br/>
        <w:t>boli sme ako vo snách.</w:t>
      </w:r>
      <w:r w:rsidRPr="00D008C9">
        <w:rPr>
          <w:rFonts w:eastAsia="Times New Roman" w:cstheme="minorHAnsi"/>
          <w:b/>
          <w:bCs/>
          <w:color w:val="000000"/>
          <w:sz w:val="24"/>
          <w:szCs w:val="24"/>
          <w:lang w:eastAsia="sk-SK"/>
        </w:rPr>
        <w:br/>
        <w:t>Ústa sme mali plné radosti</w:t>
      </w:r>
      <w:r w:rsidRPr="00D008C9">
        <w:rPr>
          <w:rFonts w:eastAsia="Times New Roman" w:cstheme="minorHAnsi"/>
          <w:b/>
          <w:bCs/>
          <w:color w:val="000000"/>
          <w:sz w:val="24"/>
          <w:szCs w:val="24"/>
          <w:lang w:eastAsia="sk-SK"/>
        </w:rPr>
        <w:br/>
        <w:t>a jazyk plný plesania.</w:t>
      </w:r>
      <w:r w:rsidRPr="00D008C9">
        <w:rPr>
          <w:rFonts w:eastAsia="Times New Roman" w:cstheme="minorHAnsi"/>
          <w:b/>
          <w:bCs/>
          <w:color w:val="000000"/>
          <w:sz w:val="24"/>
          <w:szCs w:val="24"/>
          <w:lang w:eastAsia="sk-SK"/>
        </w:rPr>
        <w:br/>
        <w:t>Vtedy sa hovorilo medzi pohanmi:</w:t>
      </w:r>
      <w:r w:rsidRPr="00D008C9">
        <w:rPr>
          <w:rFonts w:eastAsia="Times New Roman" w:cstheme="minorHAnsi"/>
          <w:b/>
          <w:bCs/>
          <w:color w:val="000000"/>
          <w:sz w:val="24"/>
          <w:szCs w:val="24"/>
          <w:lang w:eastAsia="sk-SK"/>
        </w:rPr>
        <w:br/>
        <w:t>„Veľké veci urobil s nimi Pán.“</w:t>
      </w:r>
      <w:r w:rsidRPr="00D008C9">
        <w:rPr>
          <w:rFonts w:eastAsia="Times New Roman" w:cstheme="minorHAnsi"/>
          <w:b/>
          <w:bCs/>
          <w:color w:val="000000"/>
          <w:sz w:val="24"/>
          <w:szCs w:val="24"/>
          <w:lang w:eastAsia="sk-SK"/>
        </w:rPr>
        <w:br/>
        <w:t>Veľké veci urobil s nami Pán</w:t>
      </w:r>
      <w:r w:rsidRPr="00D008C9">
        <w:rPr>
          <w:rFonts w:eastAsia="Times New Roman" w:cstheme="minorHAnsi"/>
          <w:b/>
          <w:bCs/>
          <w:color w:val="000000"/>
          <w:sz w:val="24"/>
          <w:szCs w:val="24"/>
          <w:lang w:eastAsia="sk-SK"/>
        </w:rPr>
        <w:br/>
        <w:t>a máme z toho radosť.</w:t>
      </w:r>
      <w:r w:rsidRPr="00D008C9">
        <w:rPr>
          <w:rFonts w:eastAsia="Times New Roman" w:cstheme="minorHAnsi"/>
          <w:b/>
          <w:bCs/>
          <w:color w:val="000000"/>
          <w:sz w:val="24"/>
          <w:szCs w:val="24"/>
          <w:lang w:eastAsia="sk-SK"/>
        </w:rPr>
        <w:br/>
      </w:r>
      <w:bookmarkStart w:id="7" w:name="_Hlk95398214"/>
      <w:r w:rsidRPr="00D008C9">
        <w:rPr>
          <w:rFonts w:eastAsia="Times New Roman" w:cstheme="minorHAnsi"/>
          <w:b/>
          <w:bCs/>
          <w:color w:val="000000"/>
          <w:sz w:val="24"/>
          <w:szCs w:val="24"/>
          <w:lang w:eastAsia="sk-SK"/>
        </w:rPr>
        <w:t>Zmeň, Pane, naše zajatie</w:t>
      </w:r>
      <w:r w:rsidRPr="00D008C9">
        <w:rPr>
          <w:rFonts w:eastAsia="Times New Roman" w:cstheme="minorHAnsi"/>
          <w:b/>
          <w:bCs/>
          <w:color w:val="000000"/>
          <w:sz w:val="24"/>
          <w:szCs w:val="24"/>
          <w:lang w:eastAsia="sk-SK"/>
        </w:rPr>
        <w:br/>
        <w:t>ako potoky na juhu krajiny.</w:t>
      </w:r>
      <w:bookmarkEnd w:id="7"/>
      <w:r w:rsidRPr="00D008C9">
        <w:rPr>
          <w:rFonts w:eastAsia="Times New Roman" w:cstheme="minorHAnsi"/>
          <w:b/>
          <w:bCs/>
          <w:color w:val="000000"/>
          <w:sz w:val="24"/>
          <w:szCs w:val="24"/>
          <w:lang w:eastAsia="sk-SK"/>
        </w:rPr>
        <w:br/>
        <w:t>Tí, čo sejú v slzách,</w:t>
      </w:r>
      <w:r w:rsidRPr="00D008C9">
        <w:rPr>
          <w:rFonts w:eastAsia="Times New Roman" w:cstheme="minorHAnsi"/>
          <w:b/>
          <w:bCs/>
          <w:color w:val="000000"/>
          <w:sz w:val="24"/>
          <w:szCs w:val="24"/>
          <w:lang w:eastAsia="sk-SK"/>
        </w:rPr>
        <w:br/>
        <w:t>s jasotom budú žať.</w:t>
      </w:r>
      <w:r w:rsidRPr="00D008C9">
        <w:rPr>
          <w:rFonts w:eastAsia="Times New Roman" w:cstheme="minorHAnsi"/>
          <w:b/>
          <w:bCs/>
          <w:color w:val="000000"/>
          <w:sz w:val="24"/>
          <w:szCs w:val="24"/>
          <w:lang w:eastAsia="sk-SK"/>
        </w:rPr>
        <w:br/>
        <w:t>Keď odchádzali, idúcky plakali</w:t>
      </w:r>
      <w:r w:rsidRPr="00D008C9">
        <w:rPr>
          <w:rFonts w:eastAsia="Times New Roman" w:cstheme="minorHAnsi"/>
          <w:b/>
          <w:bCs/>
          <w:color w:val="000000"/>
          <w:sz w:val="24"/>
          <w:szCs w:val="24"/>
          <w:lang w:eastAsia="sk-SK"/>
        </w:rPr>
        <w:br/>
        <w:t>a osivo niesli na siatie.</w:t>
      </w:r>
      <w:r w:rsidRPr="00D008C9">
        <w:rPr>
          <w:rFonts w:eastAsia="Times New Roman" w:cstheme="minorHAnsi"/>
          <w:b/>
          <w:bCs/>
          <w:color w:val="000000"/>
          <w:sz w:val="24"/>
          <w:szCs w:val="24"/>
          <w:lang w:eastAsia="sk-SK"/>
        </w:rPr>
        <w:br/>
        <w:t>No keď sa vrátia, vrátia sa s jasotom</w:t>
      </w:r>
      <w:r w:rsidRPr="00D008C9">
        <w:rPr>
          <w:rFonts w:eastAsia="Times New Roman" w:cstheme="minorHAnsi"/>
          <w:b/>
          <w:bCs/>
          <w:color w:val="000000"/>
          <w:sz w:val="24"/>
          <w:szCs w:val="24"/>
          <w:lang w:eastAsia="sk-SK"/>
        </w:rPr>
        <w:br/>
        <w:t>a svoje snopy prinesú.</w:t>
      </w:r>
    </w:p>
    <w:p w14:paraId="49757F4A" w14:textId="61FC77F1" w:rsidR="00CE72FD" w:rsidRPr="00E71F7D" w:rsidRDefault="00CE72FD" w:rsidP="00CE72FD">
      <w:pPr>
        <w:rPr>
          <w:b/>
          <w:bCs/>
          <w:color w:val="FF0000"/>
          <w:sz w:val="24"/>
          <w:szCs w:val="24"/>
        </w:rPr>
      </w:pPr>
      <w:r w:rsidRPr="00187776">
        <w:rPr>
          <w:b/>
          <w:bCs/>
          <w:sz w:val="24"/>
          <w:szCs w:val="24"/>
        </w:rPr>
        <w:t>Úvaha</w:t>
      </w:r>
      <w:r w:rsidR="00E71F7D">
        <w:rPr>
          <w:b/>
          <w:bCs/>
          <w:sz w:val="24"/>
          <w:szCs w:val="24"/>
        </w:rPr>
        <w:t xml:space="preserve"> </w:t>
      </w:r>
    </w:p>
    <w:p w14:paraId="22682C55" w14:textId="6A9A7B3A" w:rsidR="00C73B77" w:rsidRDefault="00CE72FD" w:rsidP="004B00F8">
      <w:pPr>
        <w:spacing w:after="120"/>
        <w:jc w:val="both"/>
        <w:rPr>
          <w:rFonts w:eastAsia="Times New Roman" w:cstheme="minorHAnsi"/>
          <w:color w:val="000000"/>
          <w:sz w:val="24"/>
          <w:szCs w:val="24"/>
          <w:lang w:eastAsia="sk-SK"/>
        </w:rPr>
      </w:pPr>
      <w:r>
        <w:rPr>
          <w:b/>
          <w:bCs/>
          <w:sz w:val="24"/>
          <w:szCs w:val="24"/>
        </w:rPr>
        <w:tab/>
      </w:r>
      <w:r w:rsidR="004B00F8">
        <w:rPr>
          <w:sz w:val="24"/>
          <w:szCs w:val="24"/>
        </w:rPr>
        <w:t xml:space="preserve">Žalm má dve časti. V prvej sa nachádza svedectvo o tom, že Boh je Bohom života a dáva nový život aj tam, kde z ľudského pohľadu nie je žiadna nádej. Izraeliti, ktorí trpeli v zajatí, nemali moc niečo zmeniť na svojom otrockom postavení. </w:t>
      </w:r>
      <w:r w:rsidR="00193B2B">
        <w:rPr>
          <w:sz w:val="24"/>
          <w:szCs w:val="24"/>
        </w:rPr>
        <w:t xml:space="preserve">Boli úplne v moci tých, ktorí nad nimi zvíťazili. Preto keď Pán zasiahol v ich prospech a vyviedol ich z krajiny utláčateľov, videlo sa im to ako sen. Svoju veľkú radosť prejavili plesaním. Pohania, ktorí to videli, vyznali: </w:t>
      </w:r>
      <w:r w:rsidR="00193B2B" w:rsidRPr="00EF426D">
        <w:rPr>
          <w:rFonts w:eastAsia="Times New Roman" w:cstheme="minorHAnsi"/>
          <w:b/>
          <w:bCs/>
          <w:i/>
          <w:iCs/>
          <w:color w:val="000000"/>
          <w:sz w:val="24"/>
          <w:szCs w:val="24"/>
          <w:lang w:eastAsia="sk-SK"/>
        </w:rPr>
        <w:t>„Veľké veci urobil s nimi Pán.“</w:t>
      </w:r>
      <w:r w:rsidR="00193B2B">
        <w:rPr>
          <w:rFonts w:eastAsia="Times New Roman" w:cstheme="minorHAnsi"/>
          <w:b/>
          <w:bCs/>
          <w:color w:val="000000"/>
          <w:sz w:val="24"/>
          <w:szCs w:val="24"/>
          <w:lang w:eastAsia="sk-SK"/>
        </w:rPr>
        <w:t xml:space="preserve"> </w:t>
      </w:r>
      <w:r w:rsidR="00193B2B">
        <w:rPr>
          <w:rFonts w:eastAsia="Times New Roman" w:cstheme="minorHAnsi"/>
          <w:color w:val="000000"/>
          <w:sz w:val="24"/>
          <w:szCs w:val="24"/>
          <w:lang w:eastAsia="sk-SK"/>
        </w:rPr>
        <w:t xml:space="preserve">To isté vyznávajú aj Izraeliti: </w:t>
      </w:r>
      <w:r w:rsidR="00193B2B" w:rsidRPr="00EF426D">
        <w:rPr>
          <w:rFonts w:eastAsia="Times New Roman" w:cstheme="minorHAnsi"/>
          <w:i/>
          <w:iCs/>
          <w:color w:val="000000"/>
          <w:sz w:val="24"/>
          <w:szCs w:val="24"/>
          <w:lang w:eastAsia="sk-SK"/>
        </w:rPr>
        <w:t>„</w:t>
      </w:r>
      <w:r w:rsidR="00193B2B" w:rsidRPr="00EF426D">
        <w:rPr>
          <w:rFonts w:eastAsia="Times New Roman" w:cstheme="minorHAnsi"/>
          <w:b/>
          <w:bCs/>
          <w:i/>
          <w:iCs/>
          <w:color w:val="000000"/>
          <w:sz w:val="24"/>
          <w:szCs w:val="24"/>
          <w:lang w:eastAsia="sk-SK"/>
        </w:rPr>
        <w:t>Veľké veci urobil s nami Pán...“</w:t>
      </w:r>
    </w:p>
    <w:p w14:paraId="25F2B399" w14:textId="77777777" w:rsidR="000729BC" w:rsidRDefault="00193B2B" w:rsidP="00372F3F">
      <w:pPr>
        <w:ind w:firstLine="708"/>
        <w:jc w:val="both"/>
        <w:rPr>
          <w:rFonts w:eastAsia="Times New Roman" w:cstheme="minorHAnsi"/>
          <w:color w:val="000000"/>
          <w:sz w:val="24"/>
          <w:szCs w:val="24"/>
          <w:lang w:eastAsia="sk-SK"/>
        </w:rPr>
      </w:pPr>
      <w:r>
        <w:rPr>
          <w:rFonts w:eastAsia="Times New Roman" w:cstheme="minorHAnsi"/>
          <w:color w:val="000000"/>
          <w:sz w:val="24"/>
          <w:szCs w:val="24"/>
          <w:lang w:eastAsia="sk-SK"/>
        </w:rPr>
        <w:t>Od tejto radostnej pripomienky toho, ako Pán zasiahol v minulosti v prospech svojho ľudu</w:t>
      </w:r>
      <w:r w:rsidR="00974782">
        <w:rPr>
          <w:rFonts w:eastAsia="Times New Roman" w:cstheme="minorHAnsi"/>
          <w:color w:val="000000"/>
          <w:sz w:val="24"/>
          <w:szCs w:val="24"/>
          <w:lang w:eastAsia="sk-SK"/>
        </w:rPr>
        <w:t>, prechádza modlitba žalmu do druhej časti, ktorá hovorí o súčasnom stave. Ľud opäť trpí v zajatí. Ale skúsenosť, ktorú mal v minulosti s Bohom dávajúcim novú príležitosť a život, živí v srdciach ľudí nádej. Z nej pramení dôvera, že Boh zasiahne aj teraz</w:t>
      </w:r>
      <w:r w:rsidR="000729BC">
        <w:rPr>
          <w:rFonts w:eastAsia="Times New Roman" w:cstheme="minorHAnsi"/>
          <w:color w:val="000000"/>
          <w:sz w:val="24"/>
          <w:szCs w:val="24"/>
          <w:lang w:eastAsia="sk-SK"/>
        </w:rPr>
        <w:t xml:space="preserve"> a premení plač na radosť, keď ponúkne novú príležitosť tým, ktorí trpia v zajatí. Dôvera ľudu je vyjadrená slovami prosby: </w:t>
      </w:r>
      <w:r w:rsidR="000729BC" w:rsidRPr="00EF426D">
        <w:rPr>
          <w:rFonts w:eastAsia="Times New Roman" w:cstheme="minorHAnsi"/>
          <w:i/>
          <w:iCs/>
          <w:color w:val="000000"/>
          <w:sz w:val="24"/>
          <w:szCs w:val="24"/>
          <w:lang w:eastAsia="sk-SK"/>
        </w:rPr>
        <w:t>„</w:t>
      </w:r>
      <w:r w:rsidR="000729BC" w:rsidRPr="00EF426D">
        <w:rPr>
          <w:rFonts w:eastAsia="Times New Roman" w:cstheme="minorHAnsi"/>
          <w:b/>
          <w:bCs/>
          <w:i/>
          <w:iCs/>
          <w:color w:val="000000"/>
          <w:sz w:val="24"/>
          <w:szCs w:val="24"/>
          <w:lang w:eastAsia="sk-SK"/>
        </w:rPr>
        <w:t>Zmeň, Pane, naše zajatie ako potoky na juhu krajiny.“</w:t>
      </w:r>
      <w:r w:rsidR="000729BC">
        <w:rPr>
          <w:rFonts w:eastAsia="Times New Roman" w:cstheme="minorHAnsi"/>
          <w:color w:val="000000"/>
          <w:sz w:val="24"/>
          <w:szCs w:val="24"/>
          <w:lang w:eastAsia="sk-SK"/>
        </w:rPr>
        <w:t xml:space="preserve"> Tak ako Pán môže naplniť vodou vyschnuté potoky v púštnej krajine, tak isto môže dať slobodu a nový život svojmu trpiacemu ľudu.</w:t>
      </w:r>
    </w:p>
    <w:p w14:paraId="79CABE58" w14:textId="4A9DE1F8" w:rsidR="00CE72FD" w:rsidRPr="00FB7F2D" w:rsidRDefault="00CE72FD" w:rsidP="00372F3F">
      <w:pPr>
        <w:jc w:val="both"/>
        <w:rPr>
          <w:b/>
          <w:bCs/>
          <w:sz w:val="24"/>
          <w:szCs w:val="24"/>
        </w:rPr>
      </w:pPr>
      <w:r w:rsidRPr="00FB7F2D">
        <w:rPr>
          <w:b/>
          <w:bCs/>
          <w:sz w:val="24"/>
          <w:szCs w:val="24"/>
        </w:rPr>
        <w:t>Výzva Božieho slova pre nás</w:t>
      </w:r>
    </w:p>
    <w:p w14:paraId="699941E1" w14:textId="72F93899" w:rsidR="00B950E5" w:rsidRDefault="00CE72FD" w:rsidP="00372F3F">
      <w:pPr>
        <w:spacing w:after="120"/>
        <w:jc w:val="both"/>
        <w:rPr>
          <w:sz w:val="24"/>
          <w:szCs w:val="24"/>
        </w:rPr>
      </w:pPr>
      <w:r>
        <w:rPr>
          <w:sz w:val="24"/>
          <w:szCs w:val="24"/>
        </w:rPr>
        <w:tab/>
      </w:r>
      <w:r w:rsidR="00372F3F">
        <w:rPr>
          <w:sz w:val="24"/>
          <w:szCs w:val="24"/>
        </w:rPr>
        <w:t>Božie slovo uvádza príklady ako Boh zasiahol do života svojho ľudu ako celku a tiež do života jednotlivých ľudí. Svedčí o tom, že Boh si nepraje smrť človeka. Pôstne obdobie je časom, keď sme vyzvaní skúmať svoje srdcia, aby sme si uvedomili svoju hriešnosť, robili pokánie a zmenili to, čo v našom živote nie je dobré. Spoznanie vlastnej hriešnosti nám pomáha jasnejšie vidieť ako hriech ničí</w:t>
      </w:r>
      <w:r w:rsidR="00AF36EB">
        <w:rPr>
          <w:sz w:val="24"/>
          <w:szCs w:val="24"/>
        </w:rPr>
        <w:t xml:space="preserve"> náš život a životy iných ľudí. Niekedy môžeme cítiť, že nemáme silu vzoprieť sa zlu a ono nás unáša </w:t>
      </w:r>
      <w:r w:rsidR="00AF36EB" w:rsidRPr="00AF36EB">
        <w:rPr>
          <w:b/>
          <w:bCs/>
          <w:i/>
          <w:iCs/>
          <w:sz w:val="24"/>
          <w:szCs w:val="24"/>
        </w:rPr>
        <w:t>ako plevy, čo vietor ženie pred sebou</w:t>
      </w:r>
      <w:r w:rsidR="00EF426D">
        <w:rPr>
          <w:sz w:val="24"/>
          <w:szCs w:val="24"/>
        </w:rPr>
        <w:t>, vyjadrené slovami prvého žalmu (</w:t>
      </w:r>
      <w:r w:rsidR="00AF36EB">
        <w:rPr>
          <w:sz w:val="24"/>
          <w:szCs w:val="24"/>
        </w:rPr>
        <w:t>Ž 1,4b).</w:t>
      </w:r>
    </w:p>
    <w:p w14:paraId="0A4A36CD" w14:textId="63E0F9F0" w:rsidR="00B1681A" w:rsidRPr="00B1681A" w:rsidRDefault="00AF36EB" w:rsidP="00B1681A">
      <w:pPr>
        <w:spacing w:after="120"/>
        <w:ind w:firstLine="708"/>
        <w:jc w:val="both"/>
        <w:rPr>
          <w:rFonts w:eastAsia="Times New Roman" w:cstheme="minorHAnsi"/>
          <w:color w:val="000000"/>
          <w:sz w:val="24"/>
          <w:szCs w:val="24"/>
          <w:lang w:eastAsia="sk-SK"/>
        </w:rPr>
      </w:pPr>
      <w:r>
        <w:rPr>
          <w:sz w:val="24"/>
          <w:szCs w:val="24"/>
        </w:rPr>
        <w:lastRenderedPageBreak/>
        <w:t>Je však niekto, komu záleží na našom živote. Ježiš Kristus obetoval svoj život za nás a zvíťazil nad diablom a smrťou. Ak mu vyznáme svoju slabosť a</w:t>
      </w:r>
      <w:r w:rsidR="00EF426D">
        <w:rPr>
          <w:sz w:val="24"/>
          <w:szCs w:val="24"/>
        </w:rPr>
        <w:t xml:space="preserve"> vyjadríme </w:t>
      </w:r>
      <w:r>
        <w:rPr>
          <w:sz w:val="24"/>
          <w:szCs w:val="24"/>
        </w:rPr>
        <w:t>túžb</w:t>
      </w:r>
      <w:r w:rsidR="00EF426D">
        <w:rPr>
          <w:sz w:val="24"/>
          <w:szCs w:val="24"/>
        </w:rPr>
        <w:t>u</w:t>
      </w:r>
      <w:r>
        <w:rPr>
          <w:sz w:val="24"/>
          <w:szCs w:val="24"/>
        </w:rPr>
        <w:t xml:space="preserve"> v</w:t>
      </w:r>
      <w:r w:rsidR="00B1681A">
        <w:rPr>
          <w:sz w:val="24"/>
          <w:szCs w:val="24"/>
        </w:rPr>
        <w:t xml:space="preserve">ymaniť sa zo zajatia našej hriešnosti, on nám ponúkne novú príležitosť a nový život. Povie nám podobne ako žene, ktorú chceli ukameňovať: </w:t>
      </w:r>
      <w:r w:rsidR="00B1681A" w:rsidRPr="006A060E">
        <w:rPr>
          <w:rFonts w:eastAsia="Times New Roman" w:cstheme="minorHAnsi"/>
          <w:b/>
          <w:bCs/>
          <w:i/>
          <w:iCs/>
          <w:color w:val="000000"/>
          <w:sz w:val="24"/>
          <w:szCs w:val="24"/>
          <w:lang w:eastAsia="sk-SK"/>
        </w:rPr>
        <w:t>„Ani ja ťa neodsudzujem. Choď a už nehreš!“</w:t>
      </w:r>
      <w:r w:rsidR="00B1681A">
        <w:rPr>
          <w:rFonts w:eastAsia="Times New Roman" w:cstheme="minorHAnsi"/>
          <w:color w:val="000000"/>
          <w:sz w:val="24"/>
          <w:szCs w:val="24"/>
          <w:lang w:eastAsia="sk-SK"/>
        </w:rPr>
        <w:t xml:space="preserve"> a dodá: </w:t>
      </w:r>
      <w:r w:rsidR="00B1681A" w:rsidRPr="006A060E">
        <w:rPr>
          <w:rFonts w:eastAsia="Times New Roman" w:cstheme="minorHAnsi"/>
          <w:b/>
          <w:bCs/>
          <w:i/>
          <w:iCs/>
          <w:color w:val="000000"/>
          <w:sz w:val="24"/>
          <w:szCs w:val="24"/>
          <w:lang w:eastAsia="sk-SK"/>
        </w:rPr>
        <w:t>„Nemyslite na to, čo bolo... Hľa, ja tvorím čosi nové, teraz to klíči; nebadáte?“</w:t>
      </w:r>
      <w:r w:rsidR="00B1681A">
        <w:rPr>
          <w:rFonts w:eastAsia="Times New Roman" w:cstheme="minorHAnsi"/>
          <w:color w:val="000000"/>
          <w:sz w:val="24"/>
          <w:szCs w:val="24"/>
          <w:lang w:eastAsia="sk-SK"/>
        </w:rPr>
        <w:t xml:space="preserve"> Ako odpoveď na tento veľký prejav Božieho milosrdenstva budeme môcť zvolať sa sv. Pavlom: </w:t>
      </w:r>
      <w:r w:rsidR="00B1681A" w:rsidRPr="006A060E">
        <w:rPr>
          <w:rFonts w:eastAsia="Times New Roman" w:cstheme="minorHAnsi"/>
          <w:b/>
          <w:bCs/>
          <w:i/>
          <w:iCs/>
          <w:color w:val="000000"/>
          <w:sz w:val="24"/>
          <w:szCs w:val="24"/>
          <w:lang w:eastAsia="sk-SK"/>
        </w:rPr>
        <w:t>„... zabúdam na to, čo je za mnou, a uháňam za tým, čo je predo mnou.</w:t>
      </w:r>
      <w:r w:rsidR="006A060E" w:rsidRPr="006A060E">
        <w:rPr>
          <w:rFonts w:eastAsia="Times New Roman" w:cstheme="minorHAnsi"/>
          <w:b/>
          <w:bCs/>
          <w:i/>
          <w:iCs/>
          <w:color w:val="000000"/>
          <w:sz w:val="24"/>
          <w:szCs w:val="24"/>
          <w:lang w:eastAsia="sk-SK"/>
        </w:rPr>
        <w:t>“</w:t>
      </w:r>
    </w:p>
    <w:p w14:paraId="64C7C35A" w14:textId="1362E694" w:rsidR="00CE72FD" w:rsidRPr="00837604" w:rsidRDefault="00CE72FD" w:rsidP="00CE72FD">
      <w:pPr>
        <w:jc w:val="both"/>
        <w:rPr>
          <w:sz w:val="24"/>
          <w:szCs w:val="24"/>
        </w:rPr>
      </w:pPr>
      <w:r w:rsidRPr="00837604">
        <w:rPr>
          <w:b/>
          <w:bCs/>
          <w:sz w:val="24"/>
          <w:szCs w:val="24"/>
        </w:rPr>
        <w:t>Otázky na uvažovanie</w:t>
      </w:r>
    </w:p>
    <w:p w14:paraId="5E9E3686" w14:textId="6CAB2BBB" w:rsidR="00CE72FD" w:rsidRDefault="00E735C9" w:rsidP="002E0788">
      <w:pPr>
        <w:pStyle w:val="Odsekzoznamu"/>
        <w:numPr>
          <w:ilvl w:val="0"/>
          <w:numId w:val="13"/>
        </w:numPr>
        <w:jc w:val="both"/>
        <w:rPr>
          <w:sz w:val="24"/>
          <w:szCs w:val="24"/>
        </w:rPr>
      </w:pPr>
      <w:r>
        <w:rPr>
          <w:sz w:val="24"/>
          <w:szCs w:val="24"/>
        </w:rPr>
        <w:t>Zažil som situáciu, keď som si uvedomil ako Boh ochraňuje môj život? Aká je moja odpoveď na jeho starostlivosť o mňa?</w:t>
      </w:r>
    </w:p>
    <w:p w14:paraId="5A785D88" w14:textId="5BD30082" w:rsidR="00837604" w:rsidRDefault="00E735C9" w:rsidP="002E0788">
      <w:pPr>
        <w:pStyle w:val="Odsekzoznamu"/>
        <w:numPr>
          <w:ilvl w:val="0"/>
          <w:numId w:val="13"/>
        </w:numPr>
        <w:jc w:val="both"/>
        <w:rPr>
          <w:sz w:val="24"/>
          <w:szCs w:val="24"/>
        </w:rPr>
      </w:pPr>
      <w:r>
        <w:rPr>
          <w:sz w:val="24"/>
          <w:szCs w:val="24"/>
        </w:rPr>
        <w:t>Ako sa snažím rásť v poznaní Ježiša Krista a prehlbovať svoj vzťah s ním? Nakoľko je to pre mňa dôležité</w:t>
      </w:r>
      <w:r w:rsidR="003B5196">
        <w:rPr>
          <w:sz w:val="24"/>
          <w:szCs w:val="24"/>
        </w:rPr>
        <w:t>?</w:t>
      </w:r>
    </w:p>
    <w:p w14:paraId="4CF0823A" w14:textId="28AA07DB" w:rsidR="00837604" w:rsidRDefault="00E735C9" w:rsidP="002E0788">
      <w:pPr>
        <w:pStyle w:val="Odsekzoznamu"/>
        <w:numPr>
          <w:ilvl w:val="0"/>
          <w:numId w:val="13"/>
        </w:numPr>
        <w:jc w:val="both"/>
        <w:rPr>
          <w:sz w:val="24"/>
          <w:szCs w:val="24"/>
        </w:rPr>
      </w:pPr>
      <w:r>
        <w:rPr>
          <w:sz w:val="24"/>
          <w:szCs w:val="24"/>
        </w:rPr>
        <w:t xml:space="preserve">Aké nové veci robí Pán v mojom živote alebo </w:t>
      </w:r>
      <w:r w:rsidR="00FF09E6">
        <w:rPr>
          <w:sz w:val="24"/>
          <w:szCs w:val="24"/>
        </w:rPr>
        <w:t xml:space="preserve">po </w:t>
      </w:r>
      <w:r>
        <w:rPr>
          <w:sz w:val="24"/>
          <w:szCs w:val="24"/>
        </w:rPr>
        <w:t>čo</w:t>
      </w:r>
      <w:r w:rsidR="00FF09E6">
        <w:rPr>
          <w:sz w:val="24"/>
          <w:szCs w:val="24"/>
        </w:rPr>
        <w:t>m</w:t>
      </w:r>
      <w:r>
        <w:rPr>
          <w:sz w:val="24"/>
          <w:szCs w:val="24"/>
        </w:rPr>
        <w:t xml:space="preserve"> túžim, aby </w:t>
      </w:r>
      <w:r w:rsidR="00FF09E6">
        <w:rPr>
          <w:sz w:val="24"/>
          <w:szCs w:val="24"/>
        </w:rPr>
        <w:t xml:space="preserve">to </w:t>
      </w:r>
      <w:r>
        <w:rPr>
          <w:sz w:val="24"/>
          <w:szCs w:val="24"/>
        </w:rPr>
        <w:t>urobil?</w:t>
      </w:r>
    </w:p>
    <w:p w14:paraId="5E48A9F0" w14:textId="77777777" w:rsidR="004A3AFC" w:rsidRDefault="004A3AFC" w:rsidP="004A3AFC">
      <w:pPr>
        <w:jc w:val="both"/>
        <w:rPr>
          <w:b/>
          <w:bCs/>
          <w:sz w:val="24"/>
          <w:szCs w:val="24"/>
        </w:rPr>
      </w:pPr>
      <w:r>
        <w:rPr>
          <w:b/>
          <w:bCs/>
          <w:sz w:val="24"/>
          <w:szCs w:val="24"/>
        </w:rPr>
        <w:t>Odpoveď a p</w:t>
      </w:r>
      <w:r w:rsidRPr="00186345">
        <w:rPr>
          <w:b/>
          <w:bCs/>
          <w:sz w:val="24"/>
          <w:szCs w:val="24"/>
        </w:rPr>
        <w:t>redsavzatie</w:t>
      </w:r>
    </w:p>
    <w:p w14:paraId="24AC37D4" w14:textId="77777777" w:rsidR="004A3AFC" w:rsidRPr="00E453AA" w:rsidRDefault="004A3AFC" w:rsidP="004A3AFC">
      <w:pPr>
        <w:jc w:val="both"/>
        <w:rPr>
          <w:sz w:val="24"/>
          <w:szCs w:val="24"/>
        </w:rPr>
      </w:pPr>
      <w:r>
        <w:rPr>
          <w:b/>
          <w:bCs/>
          <w:sz w:val="24"/>
          <w:szCs w:val="24"/>
        </w:rPr>
        <w:tab/>
      </w:r>
      <w:r w:rsidRPr="00E453AA">
        <w:rPr>
          <w:sz w:val="24"/>
          <w:szCs w:val="24"/>
        </w:rPr>
        <w:t xml:space="preserve">Kto chce, môže </w:t>
      </w:r>
      <w:r>
        <w:rPr>
          <w:sz w:val="24"/>
          <w:szCs w:val="24"/>
        </w:rPr>
        <w:t>povedať ostatným, ako ho oslovilo Božie slovo.</w:t>
      </w:r>
    </w:p>
    <w:p w14:paraId="6DD37849" w14:textId="77777777" w:rsidR="00EF426D" w:rsidRDefault="00EF426D" w:rsidP="004A3AFC">
      <w:pPr>
        <w:ind w:firstLine="708"/>
        <w:jc w:val="both"/>
        <w:rPr>
          <w:sz w:val="24"/>
          <w:szCs w:val="24"/>
        </w:rPr>
      </w:pPr>
      <w:r>
        <w:rPr>
          <w:sz w:val="24"/>
          <w:szCs w:val="24"/>
        </w:rPr>
        <w:t>Predsavzatie:</w:t>
      </w:r>
    </w:p>
    <w:p w14:paraId="7DE6791C" w14:textId="28962B56" w:rsidR="004A3AFC" w:rsidRPr="00186345" w:rsidRDefault="00EF426D" w:rsidP="004A3AFC">
      <w:pPr>
        <w:ind w:firstLine="708"/>
        <w:jc w:val="both"/>
        <w:rPr>
          <w:sz w:val="24"/>
          <w:szCs w:val="24"/>
        </w:rPr>
      </w:pPr>
      <w:r>
        <w:rPr>
          <w:sz w:val="24"/>
          <w:szCs w:val="24"/>
        </w:rPr>
        <w:t xml:space="preserve">Zamysli sa nad tým, čo z minulosti </w:t>
      </w:r>
      <w:r w:rsidR="00E735C9">
        <w:rPr>
          <w:sz w:val="24"/>
          <w:szCs w:val="24"/>
        </w:rPr>
        <w:t>t</w:t>
      </w:r>
      <w:r>
        <w:rPr>
          <w:sz w:val="24"/>
          <w:szCs w:val="24"/>
        </w:rPr>
        <w:t xml:space="preserve">i bráni naplno prijať nový život, ktorý </w:t>
      </w:r>
      <w:r w:rsidR="00E735C9">
        <w:rPr>
          <w:sz w:val="24"/>
          <w:szCs w:val="24"/>
        </w:rPr>
        <w:t>t</w:t>
      </w:r>
      <w:r>
        <w:rPr>
          <w:sz w:val="24"/>
          <w:szCs w:val="24"/>
        </w:rPr>
        <w:t>i P. Ježiš ponúka a odovzdaj mu to, keď bude</w:t>
      </w:r>
      <w:r w:rsidR="00E735C9">
        <w:rPr>
          <w:sz w:val="24"/>
          <w:szCs w:val="24"/>
        </w:rPr>
        <w:t>š</w:t>
      </w:r>
      <w:r>
        <w:rPr>
          <w:sz w:val="24"/>
          <w:szCs w:val="24"/>
        </w:rPr>
        <w:t xml:space="preserve"> počas </w:t>
      </w:r>
      <w:r w:rsidR="00E735C9">
        <w:rPr>
          <w:sz w:val="24"/>
          <w:szCs w:val="24"/>
        </w:rPr>
        <w:t>Svätého týždňa meditovať o umučení Ježiša Krista, aby potom tvoje srdce naplnil svojim pokojom a radosťou z nového života, ktorý ti prináša zmŕtvychvstalý Kristus.</w:t>
      </w:r>
    </w:p>
    <w:p w14:paraId="0DC110C0" w14:textId="77777777" w:rsidR="004A3AFC" w:rsidRDefault="004A3AFC" w:rsidP="004A3AFC">
      <w:pPr>
        <w:jc w:val="both"/>
        <w:rPr>
          <w:b/>
          <w:bCs/>
          <w:sz w:val="24"/>
          <w:szCs w:val="24"/>
        </w:rPr>
      </w:pPr>
      <w:r>
        <w:rPr>
          <w:b/>
          <w:bCs/>
          <w:sz w:val="24"/>
          <w:szCs w:val="24"/>
        </w:rPr>
        <w:t>Záverečná modlitba</w:t>
      </w:r>
    </w:p>
    <w:p w14:paraId="18F7ADA9" w14:textId="42AC46AE" w:rsidR="00CE72FD" w:rsidRPr="00186345" w:rsidRDefault="004A3AFC" w:rsidP="004A3AFC">
      <w:pPr>
        <w:jc w:val="both"/>
        <w:rPr>
          <w:b/>
          <w:bCs/>
          <w:sz w:val="24"/>
          <w:szCs w:val="24"/>
        </w:rPr>
      </w:pPr>
      <w:r>
        <w:rPr>
          <w:b/>
          <w:bCs/>
          <w:sz w:val="24"/>
          <w:szCs w:val="24"/>
        </w:rPr>
        <w:tab/>
      </w:r>
      <w:r w:rsidRPr="002E02B1">
        <w:rPr>
          <w:sz w:val="24"/>
          <w:szCs w:val="24"/>
        </w:rPr>
        <w:t>Poďakujme Bohu za jeho slovo, ktoré je pre nás slovom života a spásy.</w:t>
      </w:r>
    </w:p>
    <w:sectPr w:rsidR="00CE72FD" w:rsidRPr="00186345" w:rsidSect="009F0053">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BAC7" w14:textId="77777777" w:rsidR="005B4668" w:rsidRDefault="005B4668" w:rsidP="00835850">
      <w:pPr>
        <w:spacing w:after="0" w:line="240" w:lineRule="auto"/>
      </w:pPr>
      <w:r>
        <w:separator/>
      </w:r>
    </w:p>
  </w:endnote>
  <w:endnote w:type="continuationSeparator" w:id="0">
    <w:p w14:paraId="6164C420" w14:textId="77777777" w:rsidR="005B4668" w:rsidRDefault="005B4668" w:rsidP="0083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365B" w14:textId="538170BF" w:rsidR="003055C2" w:rsidRDefault="003055C2">
    <w:pPr>
      <w:pStyle w:val="Pta"/>
    </w:pPr>
    <w:r>
      <w:t>Pôstna obnova 202</w:t>
    </w:r>
    <w:r w:rsidR="0059205B">
      <w:t>2</w:t>
    </w:r>
    <w:r>
      <w:tab/>
    </w:r>
    <w:sdt>
      <w:sdtPr>
        <w:id w:val="-1705238520"/>
        <w:docPartObj>
          <w:docPartGallery w:val="Page Numbers (Top of Page)"/>
          <w:docPartUnique/>
        </w:docPartObj>
      </w:sdtPr>
      <w:sdtEndPr/>
      <w:sdtContent>
        <w:r>
          <w:t xml:space="preserve">Strana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1</w:t>
        </w:r>
        <w:r>
          <w:rPr>
            <w:b/>
            <w:bCs/>
            <w:sz w:val="24"/>
            <w:szCs w:val="24"/>
          </w:rPr>
          <w:fldChar w:fldCharType="end"/>
        </w:r>
      </w:sdtContent>
    </w:sdt>
    <w:r>
      <w:t xml:space="preserve"> </w:t>
    </w:r>
    <w:r>
      <w:ptab w:relativeTo="margin" w:alignment="right" w:leader="none"/>
    </w:r>
    <w:r>
      <w:t>Emil Králik SVD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EA95" w14:textId="77777777" w:rsidR="005B4668" w:rsidRDefault="005B4668" w:rsidP="00835850">
      <w:pPr>
        <w:spacing w:after="0" w:line="240" w:lineRule="auto"/>
      </w:pPr>
      <w:r>
        <w:separator/>
      </w:r>
    </w:p>
  </w:footnote>
  <w:footnote w:type="continuationSeparator" w:id="0">
    <w:p w14:paraId="2BAC2DCE" w14:textId="77777777" w:rsidR="005B4668" w:rsidRDefault="005B4668" w:rsidP="00835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2AD"/>
    <w:multiLevelType w:val="hybridMultilevel"/>
    <w:tmpl w:val="C4AA646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B562C6"/>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434353"/>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47DD6"/>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F373F5"/>
    <w:multiLevelType w:val="hybridMultilevel"/>
    <w:tmpl w:val="DA9AFCF2"/>
    <w:lvl w:ilvl="0" w:tplc="5FA84E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2F56475"/>
    <w:multiLevelType w:val="hybridMultilevel"/>
    <w:tmpl w:val="B4A829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406E00"/>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55D0E64"/>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924FE7"/>
    <w:multiLevelType w:val="hybridMultilevel"/>
    <w:tmpl w:val="C484B2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F1242F"/>
    <w:multiLevelType w:val="hybridMultilevel"/>
    <w:tmpl w:val="2746157A"/>
    <w:lvl w:ilvl="0" w:tplc="8D42A316">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cs="Wingdings" w:hint="default"/>
      </w:rPr>
    </w:lvl>
    <w:lvl w:ilvl="3" w:tplc="041B0001" w:tentative="1">
      <w:start w:val="1"/>
      <w:numFmt w:val="bullet"/>
      <w:lvlText w:val=""/>
      <w:lvlJc w:val="left"/>
      <w:pPr>
        <w:ind w:left="3228" w:hanging="360"/>
      </w:pPr>
      <w:rPr>
        <w:rFonts w:ascii="Symbol" w:hAnsi="Symbol" w:cs="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cs="Wingdings" w:hint="default"/>
      </w:rPr>
    </w:lvl>
    <w:lvl w:ilvl="6" w:tplc="041B0001" w:tentative="1">
      <w:start w:val="1"/>
      <w:numFmt w:val="bullet"/>
      <w:lvlText w:val=""/>
      <w:lvlJc w:val="left"/>
      <w:pPr>
        <w:ind w:left="5388" w:hanging="360"/>
      </w:pPr>
      <w:rPr>
        <w:rFonts w:ascii="Symbol" w:hAnsi="Symbol" w:cs="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68A1385C"/>
    <w:multiLevelType w:val="hybridMultilevel"/>
    <w:tmpl w:val="345AB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D65CA1"/>
    <w:multiLevelType w:val="hybridMultilevel"/>
    <w:tmpl w:val="620E3F28"/>
    <w:lvl w:ilvl="0" w:tplc="74D45968">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793071F4"/>
    <w:multiLevelType w:val="hybridMultilevel"/>
    <w:tmpl w:val="CCF42198"/>
    <w:lvl w:ilvl="0" w:tplc="5852C30A">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D643F4D"/>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8"/>
  </w:num>
  <w:num w:numId="5">
    <w:abstractNumId w:val="3"/>
  </w:num>
  <w:num w:numId="6">
    <w:abstractNumId w:val="7"/>
  </w:num>
  <w:num w:numId="7">
    <w:abstractNumId w:val="6"/>
  </w:num>
  <w:num w:numId="8">
    <w:abstractNumId w:val="2"/>
  </w:num>
  <w:num w:numId="9">
    <w:abstractNumId w:val="13"/>
  </w:num>
  <w:num w:numId="10">
    <w:abstractNumId w:val="0"/>
  </w:num>
  <w:num w:numId="11">
    <w:abstractNumId w:val="11"/>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29"/>
    <w:rsid w:val="00001083"/>
    <w:rsid w:val="00002FEE"/>
    <w:rsid w:val="00013797"/>
    <w:rsid w:val="000202BE"/>
    <w:rsid w:val="000205EB"/>
    <w:rsid w:val="00030E15"/>
    <w:rsid w:val="000313AF"/>
    <w:rsid w:val="00032C76"/>
    <w:rsid w:val="0004215E"/>
    <w:rsid w:val="00046592"/>
    <w:rsid w:val="00050477"/>
    <w:rsid w:val="00056188"/>
    <w:rsid w:val="00061377"/>
    <w:rsid w:val="00072827"/>
    <w:rsid w:val="000729BC"/>
    <w:rsid w:val="00083CE6"/>
    <w:rsid w:val="0009301B"/>
    <w:rsid w:val="00097F59"/>
    <w:rsid w:val="000F23DA"/>
    <w:rsid w:val="000F7016"/>
    <w:rsid w:val="001027E2"/>
    <w:rsid w:val="00114475"/>
    <w:rsid w:val="00144229"/>
    <w:rsid w:val="001522CD"/>
    <w:rsid w:val="00153741"/>
    <w:rsid w:val="001631BD"/>
    <w:rsid w:val="001643E1"/>
    <w:rsid w:val="00176914"/>
    <w:rsid w:val="00185D86"/>
    <w:rsid w:val="00186345"/>
    <w:rsid w:val="00187776"/>
    <w:rsid w:val="00193B2B"/>
    <w:rsid w:val="0019490A"/>
    <w:rsid w:val="001A07D2"/>
    <w:rsid w:val="001A6B68"/>
    <w:rsid w:val="001B12DB"/>
    <w:rsid w:val="001C155E"/>
    <w:rsid w:val="001C3D7F"/>
    <w:rsid w:val="00201EC7"/>
    <w:rsid w:val="00203D5F"/>
    <w:rsid w:val="00215CE5"/>
    <w:rsid w:val="00230319"/>
    <w:rsid w:val="00245619"/>
    <w:rsid w:val="00265175"/>
    <w:rsid w:val="002C4157"/>
    <w:rsid w:val="002E0788"/>
    <w:rsid w:val="00301A45"/>
    <w:rsid w:val="003042FE"/>
    <w:rsid w:val="003055C2"/>
    <w:rsid w:val="00321A2E"/>
    <w:rsid w:val="00324F4F"/>
    <w:rsid w:val="003257DB"/>
    <w:rsid w:val="00334DD4"/>
    <w:rsid w:val="0034133F"/>
    <w:rsid w:val="00347D14"/>
    <w:rsid w:val="00356E1F"/>
    <w:rsid w:val="00364643"/>
    <w:rsid w:val="00364834"/>
    <w:rsid w:val="00365FEF"/>
    <w:rsid w:val="00372F3F"/>
    <w:rsid w:val="00393385"/>
    <w:rsid w:val="00393824"/>
    <w:rsid w:val="003B5196"/>
    <w:rsid w:val="003C758F"/>
    <w:rsid w:val="003D4570"/>
    <w:rsid w:val="003D791C"/>
    <w:rsid w:val="003D7DD0"/>
    <w:rsid w:val="003F55C4"/>
    <w:rsid w:val="003F76E1"/>
    <w:rsid w:val="00423815"/>
    <w:rsid w:val="00431FB4"/>
    <w:rsid w:val="00443C8D"/>
    <w:rsid w:val="00447377"/>
    <w:rsid w:val="00473659"/>
    <w:rsid w:val="00486947"/>
    <w:rsid w:val="0049268D"/>
    <w:rsid w:val="004A3AFC"/>
    <w:rsid w:val="004A3C40"/>
    <w:rsid w:val="004A413C"/>
    <w:rsid w:val="004B00F8"/>
    <w:rsid w:val="004C3D65"/>
    <w:rsid w:val="004C3F2A"/>
    <w:rsid w:val="00504048"/>
    <w:rsid w:val="00517193"/>
    <w:rsid w:val="00525EC1"/>
    <w:rsid w:val="005312C2"/>
    <w:rsid w:val="00544D61"/>
    <w:rsid w:val="00574E5E"/>
    <w:rsid w:val="0057643B"/>
    <w:rsid w:val="00586754"/>
    <w:rsid w:val="00591188"/>
    <w:rsid w:val="0059205B"/>
    <w:rsid w:val="005959DA"/>
    <w:rsid w:val="005B2693"/>
    <w:rsid w:val="005B2D53"/>
    <w:rsid w:val="005B4668"/>
    <w:rsid w:val="005D7CD0"/>
    <w:rsid w:val="005E09EF"/>
    <w:rsid w:val="005E2A40"/>
    <w:rsid w:val="006008A7"/>
    <w:rsid w:val="0060392A"/>
    <w:rsid w:val="00613D99"/>
    <w:rsid w:val="0063404B"/>
    <w:rsid w:val="00641E58"/>
    <w:rsid w:val="00642040"/>
    <w:rsid w:val="00643F87"/>
    <w:rsid w:val="006455F8"/>
    <w:rsid w:val="00651639"/>
    <w:rsid w:val="00673DE2"/>
    <w:rsid w:val="00674D6D"/>
    <w:rsid w:val="006851C6"/>
    <w:rsid w:val="006A060E"/>
    <w:rsid w:val="006C2E21"/>
    <w:rsid w:val="006C543A"/>
    <w:rsid w:val="006C619E"/>
    <w:rsid w:val="006C61EB"/>
    <w:rsid w:val="006D4B9D"/>
    <w:rsid w:val="00725E79"/>
    <w:rsid w:val="007369E9"/>
    <w:rsid w:val="00743862"/>
    <w:rsid w:val="00751B72"/>
    <w:rsid w:val="00755F17"/>
    <w:rsid w:val="00767245"/>
    <w:rsid w:val="00767B09"/>
    <w:rsid w:val="007A0C2A"/>
    <w:rsid w:val="007A3D9F"/>
    <w:rsid w:val="007B62EB"/>
    <w:rsid w:val="007C30E7"/>
    <w:rsid w:val="007C4FBC"/>
    <w:rsid w:val="007C525C"/>
    <w:rsid w:val="007C5303"/>
    <w:rsid w:val="007D24C2"/>
    <w:rsid w:val="007E0CEC"/>
    <w:rsid w:val="007E21CF"/>
    <w:rsid w:val="007E789B"/>
    <w:rsid w:val="00807CF4"/>
    <w:rsid w:val="00812A6A"/>
    <w:rsid w:val="00835850"/>
    <w:rsid w:val="00837604"/>
    <w:rsid w:val="00837D53"/>
    <w:rsid w:val="0084526A"/>
    <w:rsid w:val="008A4869"/>
    <w:rsid w:val="008B081B"/>
    <w:rsid w:val="008B588C"/>
    <w:rsid w:val="008E59B2"/>
    <w:rsid w:val="0091767C"/>
    <w:rsid w:val="0092527C"/>
    <w:rsid w:val="00946E67"/>
    <w:rsid w:val="00954350"/>
    <w:rsid w:val="00962BC4"/>
    <w:rsid w:val="00973E30"/>
    <w:rsid w:val="00974782"/>
    <w:rsid w:val="00977371"/>
    <w:rsid w:val="009878E3"/>
    <w:rsid w:val="009A45BC"/>
    <w:rsid w:val="009A7DC4"/>
    <w:rsid w:val="009B3343"/>
    <w:rsid w:val="009C2D6D"/>
    <w:rsid w:val="009C3AB8"/>
    <w:rsid w:val="009D0CF9"/>
    <w:rsid w:val="009D720C"/>
    <w:rsid w:val="009E34DB"/>
    <w:rsid w:val="009F0053"/>
    <w:rsid w:val="00A01D20"/>
    <w:rsid w:val="00A33FE1"/>
    <w:rsid w:val="00A61289"/>
    <w:rsid w:val="00A6142E"/>
    <w:rsid w:val="00A759BF"/>
    <w:rsid w:val="00A7666D"/>
    <w:rsid w:val="00AA621A"/>
    <w:rsid w:val="00AB593D"/>
    <w:rsid w:val="00AC5893"/>
    <w:rsid w:val="00AD6341"/>
    <w:rsid w:val="00AD6B48"/>
    <w:rsid w:val="00AF36EB"/>
    <w:rsid w:val="00B133C3"/>
    <w:rsid w:val="00B1681A"/>
    <w:rsid w:val="00B171D4"/>
    <w:rsid w:val="00B20665"/>
    <w:rsid w:val="00B328FD"/>
    <w:rsid w:val="00B53F41"/>
    <w:rsid w:val="00B67CAD"/>
    <w:rsid w:val="00B81EAF"/>
    <w:rsid w:val="00B82132"/>
    <w:rsid w:val="00B9158F"/>
    <w:rsid w:val="00B950E5"/>
    <w:rsid w:val="00B96B04"/>
    <w:rsid w:val="00BA5F24"/>
    <w:rsid w:val="00BB22CD"/>
    <w:rsid w:val="00BB2D69"/>
    <w:rsid w:val="00BC0608"/>
    <w:rsid w:val="00BE0DCE"/>
    <w:rsid w:val="00BE4BDA"/>
    <w:rsid w:val="00BE5AD3"/>
    <w:rsid w:val="00BF1B16"/>
    <w:rsid w:val="00BF750B"/>
    <w:rsid w:val="00C37AE6"/>
    <w:rsid w:val="00C64253"/>
    <w:rsid w:val="00C73B77"/>
    <w:rsid w:val="00C74A22"/>
    <w:rsid w:val="00C94029"/>
    <w:rsid w:val="00CA31AD"/>
    <w:rsid w:val="00CA4948"/>
    <w:rsid w:val="00CB2F3A"/>
    <w:rsid w:val="00CE45AC"/>
    <w:rsid w:val="00CE52EB"/>
    <w:rsid w:val="00CE6BD2"/>
    <w:rsid w:val="00CE72FD"/>
    <w:rsid w:val="00CF33BA"/>
    <w:rsid w:val="00D008C9"/>
    <w:rsid w:val="00D036DA"/>
    <w:rsid w:val="00D22711"/>
    <w:rsid w:val="00D24F6D"/>
    <w:rsid w:val="00D3269C"/>
    <w:rsid w:val="00D35F08"/>
    <w:rsid w:val="00D365B7"/>
    <w:rsid w:val="00D45FC3"/>
    <w:rsid w:val="00D47A95"/>
    <w:rsid w:val="00D52A94"/>
    <w:rsid w:val="00D549AF"/>
    <w:rsid w:val="00D5545B"/>
    <w:rsid w:val="00D85146"/>
    <w:rsid w:val="00D9609D"/>
    <w:rsid w:val="00DB79B7"/>
    <w:rsid w:val="00DC5123"/>
    <w:rsid w:val="00DD03CB"/>
    <w:rsid w:val="00DE2186"/>
    <w:rsid w:val="00E02CB7"/>
    <w:rsid w:val="00E052E8"/>
    <w:rsid w:val="00E1199F"/>
    <w:rsid w:val="00E266FC"/>
    <w:rsid w:val="00E44666"/>
    <w:rsid w:val="00E453AA"/>
    <w:rsid w:val="00E62757"/>
    <w:rsid w:val="00E65297"/>
    <w:rsid w:val="00E71F7D"/>
    <w:rsid w:val="00E735C9"/>
    <w:rsid w:val="00E75A1B"/>
    <w:rsid w:val="00E875BF"/>
    <w:rsid w:val="00EB68BF"/>
    <w:rsid w:val="00ED0E1F"/>
    <w:rsid w:val="00EE07F1"/>
    <w:rsid w:val="00EF426D"/>
    <w:rsid w:val="00EF61FC"/>
    <w:rsid w:val="00F00EFA"/>
    <w:rsid w:val="00F22952"/>
    <w:rsid w:val="00F338B3"/>
    <w:rsid w:val="00F35015"/>
    <w:rsid w:val="00F40217"/>
    <w:rsid w:val="00F41799"/>
    <w:rsid w:val="00F47A66"/>
    <w:rsid w:val="00F47B03"/>
    <w:rsid w:val="00F80A46"/>
    <w:rsid w:val="00F918F4"/>
    <w:rsid w:val="00F97370"/>
    <w:rsid w:val="00FA073D"/>
    <w:rsid w:val="00FA1220"/>
    <w:rsid w:val="00FA54FB"/>
    <w:rsid w:val="00FB1F1F"/>
    <w:rsid w:val="00FB7F2D"/>
    <w:rsid w:val="00FD2B0B"/>
    <w:rsid w:val="00FD4420"/>
    <w:rsid w:val="00FE32BC"/>
    <w:rsid w:val="00FE4578"/>
    <w:rsid w:val="00FF09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8A35"/>
  <w15:chartTrackingRefBased/>
  <w15:docId w15:val="{F4AE3775-F84E-430B-A3A0-CEA035D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58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5850"/>
  </w:style>
  <w:style w:type="paragraph" w:styleId="Pta">
    <w:name w:val="footer"/>
    <w:basedOn w:val="Normlny"/>
    <w:link w:val="PtaChar"/>
    <w:uiPriority w:val="99"/>
    <w:unhideWhenUsed/>
    <w:rsid w:val="00835850"/>
    <w:pPr>
      <w:tabs>
        <w:tab w:val="center" w:pos="4536"/>
        <w:tab w:val="right" w:pos="9072"/>
      </w:tabs>
      <w:spacing w:after="0" w:line="240" w:lineRule="auto"/>
    </w:pPr>
  </w:style>
  <w:style w:type="character" w:customStyle="1" w:styleId="PtaChar">
    <w:name w:val="Päta Char"/>
    <w:basedOn w:val="Predvolenpsmoodseku"/>
    <w:link w:val="Pta"/>
    <w:uiPriority w:val="99"/>
    <w:rsid w:val="00835850"/>
  </w:style>
  <w:style w:type="paragraph" w:styleId="Odsekzoznamu">
    <w:name w:val="List Paragraph"/>
    <w:basedOn w:val="Normlny"/>
    <w:uiPriority w:val="34"/>
    <w:qFormat/>
    <w:rsid w:val="00B82132"/>
    <w:pPr>
      <w:ind w:left="720"/>
      <w:contextualSpacing/>
    </w:pPr>
  </w:style>
  <w:style w:type="paragraph" w:styleId="Textbubliny">
    <w:name w:val="Balloon Text"/>
    <w:basedOn w:val="Normlny"/>
    <w:link w:val="TextbublinyChar"/>
    <w:uiPriority w:val="99"/>
    <w:semiHidden/>
    <w:unhideWhenUsed/>
    <w:rsid w:val="00962B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BC4"/>
    <w:rPr>
      <w:rFonts w:ascii="Segoe UI" w:hAnsi="Segoe UI" w:cs="Segoe UI"/>
      <w:sz w:val="18"/>
      <w:szCs w:val="18"/>
    </w:rPr>
  </w:style>
  <w:style w:type="character" w:styleId="Hypertextovprepojenie">
    <w:name w:val="Hyperlink"/>
    <w:basedOn w:val="Predvolenpsmoodseku"/>
    <w:uiPriority w:val="99"/>
    <w:unhideWhenUsed/>
    <w:rsid w:val="004A3AFC"/>
    <w:rPr>
      <w:color w:val="0563C1" w:themeColor="hyperlink"/>
      <w:u w:val="single"/>
    </w:rPr>
  </w:style>
  <w:style w:type="character" w:styleId="Nevyrieenzmienka">
    <w:name w:val="Unresolved Mention"/>
    <w:basedOn w:val="Predvolenpsmoodseku"/>
    <w:uiPriority w:val="99"/>
    <w:semiHidden/>
    <w:unhideWhenUsed/>
    <w:rsid w:val="004A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867">
      <w:bodyDiv w:val="1"/>
      <w:marLeft w:val="0"/>
      <w:marRight w:val="0"/>
      <w:marTop w:val="0"/>
      <w:marBottom w:val="0"/>
      <w:divBdr>
        <w:top w:val="none" w:sz="0" w:space="0" w:color="auto"/>
        <w:left w:val="none" w:sz="0" w:space="0" w:color="auto"/>
        <w:bottom w:val="none" w:sz="0" w:space="0" w:color="auto"/>
        <w:right w:val="none" w:sz="0" w:space="0" w:color="auto"/>
      </w:divBdr>
      <w:divsChild>
        <w:div w:id="154996764">
          <w:marLeft w:val="0"/>
          <w:marRight w:val="0"/>
          <w:marTop w:val="0"/>
          <w:marBottom w:val="0"/>
          <w:divBdr>
            <w:top w:val="none" w:sz="0" w:space="0" w:color="auto"/>
            <w:left w:val="none" w:sz="0" w:space="0" w:color="auto"/>
            <w:bottom w:val="none" w:sz="0" w:space="0" w:color="auto"/>
            <w:right w:val="none" w:sz="0" w:space="0" w:color="auto"/>
          </w:divBdr>
        </w:div>
        <w:div w:id="448209445">
          <w:marLeft w:val="0"/>
          <w:marRight w:val="75"/>
          <w:marTop w:val="0"/>
          <w:marBottom w:val="0"/>
          <w:divBdr>
            <w:top w:val="none" w:sz="0" w:space="0" w:color="auto"/>
            <w:left w:val="none" w:sz="0" w:space="0" w:color="auto"/>
            <w:bottom w:val="none" w:sz="0" w:space="0" w:color="auto"/>
            <w:right w:val="none" w:sz="0" w:space="0" w:color="auto"/>
          </w:divBdr>
        </w:div>
        <w:div w:id="2085100062">
          <w:marLeft w:val="0"/>
          <w:marRight w:val="0"/>
          <w:marTop w:val="0"/>
          <w:marBottom w:val="120"/>
          <w:divBdr>
            <w:top w:val="none" w:sz="0" w:space="0" w:color="auto"/>
            <w:left w:val="none" w:sz="0" w:space="0" w:color="auto"/>
            <w:bottom w:val="none" w:sz="0" w:space="0" w:color="auto"/>
            <w:right w:val="none" w:sz="0" w:space="0" w:color="auto"/>
          </w:divBdr>
        </w:div>
      </w:divsChild>
    </w:div>
    <w:div w:id="65301854">
      <w:bodyDiv w:val="1"/>
      <w:marLeft w:val="0"/>
      <w:marRight w:val="0"/>
      <w:marTop w:val="0"/>
      <w:marBottom w:val="0"/>
      <w:divBdr>
        <w:top w:val="none" w:sz="0" w:space="0" w:color="auto"/>
        <w:left w:val="none" w:sz="0" w:space="0" w:color="auto"/>
        <w:bottom w:val="none" w:sz="0" w:space="0" w:color="auto"/>
        <w:right w:val="none" w:sz="0" w:space="0" w:color="auto"/>
      </w:divBdr>
    </w:div>
    <w:div w:id="18371113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90">
          <w:marLeft w:val="0"/>
          <w:marRight w:val="0"/>
          <w:marTop w:val="0"/>
          <w:marBottom w:val="0"/>
          <w:divBdr>
            <w:top w:val="none" w:sz="0" w:space="0" w:color="auto"/>
            <w:left w:val="none" w:sz="0" w:space="0" w:color="auto"/>
            <w:bottom w:val="none" w:sz="0" w:space="0" w:color="auto"/>
            <w:right w:val="none" w:sz="0" w:space="0" w:color="auto"/>
          </w:divBdr>
        </w:div>
        <w:div w:id="689448731">
          <w:marLeft w:val="0"/>
          <w:marRight w:val="75"/>
          <w:marTop w:val="0"/>
          <w:marBottom w:val="0"/>
          <w:divBdr>
            <w:top w:val="none" w:sz="0" w:space="0" w:color="auto"/>
            <w:left w:val="none" w:sz="0" w:space="0" w:color="auto"/>
            <w:bottom w:val="none" w:sz="0" w:space="0" w:color="auto"/>
            <w:right w:val="none" w:sz="0" w:space="0" w:color="auto"/>
          </w:divBdr>
        </w:div>
        <w:div w:id="1283919090">
          <w:marLeft w:val="0"/>
          <w:marRight w:val="0"/>
          <w:marTop w:val="30"/>
          <w:marBottom w:val="105"/>
          <w:divBdr>
            <w:top w:val="single" w:sz="6" w:space="2" w:color="DDCACC"/>
            <w:left w:val="single" w:sz="6" w:space="4" w:color="DDCACC"/>
            <w:bottom w:val="single" w:sz="6" w:space="2" w:color="DDCACC"/>
            <w:right w:val="single" w:sz="6" w:space="2" w:color="DDCACC"/>
          </w:divBdr>
        </w:div>
        <w:div w:id="515266103">
          <w:marLeft w:val="0"/>
          <w:marRight w:val="0"/>
          <w:marTop w:val="0"/>
          <w:marBottom w:val="120"/>
          <w:divBdr>
            <w:top w:val="none" w:sz="0" w:space="0" w:color="auto"/>
            <w:left w:val="none" w:sz="0" w:space="0" w:color="auto"/>
            <w:bottom w:val="none" w:sz="0" w:space="0" w:color="auto"/>
            <w:right w:val="none" w:sz="0" w:space="0" w:color="auto"/>
          </w:divBdr>
        </w:div>
      </w:divsChild>
    </w:div>
    <w:div w:id="228346233">
      <w:bodyDiv w:val="1"/>
      <w:marLeft w:val="0"/>
      <w:marRight w:val="0"/>
      <w:marTop w:val="0"/>
      <w:marBottom w:val="0"/>
      <w:divBdr>
        <w:top w:val="none" w:sz="0" w:space="0" w:color="auto"/>
        <w:left w:val="none" w:sz="0" w:space="0" w:color="auto"/>
        <w:bottom w:val="none" w:sz="0" w:space="0" w:color="auto"/>
        <w:right w:val="none" w:sz="0" w:space="0" w:color="auto"/>
      </w:divBdr>
      <w:divsChild>
        <w:div w:id="734276842">
          <w:marLeft w:val="0"/>
          <w:marRight w:val="0"/>
          <w:marTop w:val="0"/>
          <w:marBottom w:val="0"/>
          <w:divBdr>
            <w:top w:val="none" w:sz="0" w:space="0" w:color="auto"/>
            <w:left w:val="none" w:sz="0" w:space="0" w:color="auto"/>
            <w:bottom w:val="none" w:sz="0" w:space="0" w:color="auto"/>
            <w:right w:val="none" w:sz="0" w:space="0" w:color="auto"/>
          </w:divBdr>
          <w:divsChild>
            <w:div w:id="1458598951">
              <w:marLeft w:val="0"/>
              <w:marRight w:val="0"/>
              <w:marTop w:val="0"/>
              <w:marBottom w:val="360"/>
              <w:divBdr>
                <w:top w:val="none" w:sz="0" w:space="0" w:color="auto"/>
                <w:left w:val="none" w:sz="0" w:space="0" w:color="auto"/>
                <w:bottom w:val="none" w:sz="0" w:space="0" w:color="auto"/>
                <w:right w:val="none" w:sz="0" w:space="0" w:color="auto"/>
              </w:divBdr>
            </w:div>
          </w:divsChild>
        </w:div>
        <w:div w:id="494540210">
          <w:marLeft w:val="0"/>
          <w:marRight w:val="0"/>
          <w:marTop w:val="0"/>
          <w:marBottom w:val="0"/>
          <w:divBdr>
            <w:top w:val="none" w:sz="0" w:space="0" w:color="auto"/>
            <w:left w:val="none" w:sz="0" w:space="0" w:color="auto"/>
            <w:bottom w:val="none" w:sz="0" w:space="0" w:color="auto"/>
            <w:right w:val="none" w:sz="0" w:space="0" w:color="auto"/>
          </w:divBdr>
          <w:divsChild>
            <w:div w:id="595988151">
              <w:marLeft w:val="0"/>
              <w:marRight w:val="0"/>
              <w:marTop w:val="0"/>
              <w:marBottom w:val="360"/>
              <w:divBdr>
                <w:top w:val="none" w:sz="0" w:space="0" w:color="auto"/>
                <w:left w:val="none" w:sz="0" w:space="0" w:color="auto"/>
                <w:bottom w:val="none" w:sz="0" w:space="0" w:color="auto"/>
                <w:right w:val="none" w:sz="0" w:space="0" w:color="auto"/>
              </w:divBdr>
              <w:divsChild>
                <w:div w:id="506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164">
          <w:marLeft w:val="0"/>
          <w:marRight w:val="0"/>
          <w:marTop w:val="0"/>
          <w:marBottom w:val="0"/>
          <w:divBdr>
            <w:top w:val="none" w:sz="0" w:space="0" w:color="auto"/>
            <w:left w:val="none" w:sz="0" w:space="0" w:color="auto"/>
            <w:bottom w:val="none" w:sz="0" w:space="0" w:color="auto"/>
            <w:right w:val="none" w:sz="0" w:space="0" w:color="auto"/>
          </w:divBdr>
          <w:divsChild>
            <w:div w:id="1301571916">
              <w:marLeft w:val="0"/>
              <w:marRight w:val="0"/>
              <w:marTop w:val="0"/>
              <w:marBottom w:val="360"/>
              <w:divBdr>
                <w:top w:val="none" w:sz="0" w:space="0" w:color="auto"/>
                <w:left w:val="none" w:sz="0" w:space="0" w:color="auto"/>
                <w:bottom w:val="none" w:sz="0" w:space="0" w:color="auto"/>
                <w:right w:val="none" w:sz="0" w:space="0" w:color="auto"/>
              </w:divBdr>
            </w:div>
          </w:divsChild>
        </w:div>
        <w:div w:id="2144275314">
          <w:marLeft w:val="0"/>
          <w:marRight w:val="0"/>
          <w:marTop w:val="0"/>
          <w:marBottom w:val="0"/>
          <w:divBdr>
            <w:top w:val="none" w:sz="0" w:space="0" w:color="auto"/>
            <w:left w:val="none" w:sz="0" w:space="0" w:color="auto"/>
            <w:bottom w:val="none" w:sz="0" w:space="0" w:color="auto"/>
            <w:right w:val="none" w:sz="0" w:space="0" w:color="auto"/>
          </w:divBdr>
          <w:divsChild>
            <w:div w:id="874300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79522060">
      <w:bodyDiv w:val="1"/>
      <w:marLeft w:val="0"/>
      <w:marRight w:val="0"/>
      <w:marTop w:val="0"/>
      <w:marBottom w:val="0"/>
      <w:divBdr>
        <w:top w:val="none" w:sz="0" w:space="0" w:color="auto"/>
        <w:left w:val="none" w:sz="0" w:space="0" w:color="auto"/>
        <w:bottom w:val="none" w:sz="0" w:space="0" w:color="auto"/>
        <w:right w:val="none" w:sz="0" w:space="0" w:color="auto"/>
      </w:divBdr>
      <w:divsChild>
        <w:div w:id="245380519">
          <w:marLeft w:val="0"/>
          <w:marRight w:val="0"/>
          <w:marTop w:val="0"/>
          <w:marBottom w:val="0"/>
          <w:divBdr>
            <w:top w:val="none" w:sz="0" w:space="0" w:color="auto"/>
            <w:left w:val="none" w:sz="0" w:space="0" w:color="auto"/>
            <w:bottom w:val="none" w:sz="0" w:space="0" w:color="auto"/>
            <w:right w:val="none" w:sz="0" w:space="0" w:color="auto"/>
          </w:divBdr>
        </w:div>
        <w:div w:id="1503471644">
          <w:marLeft w:val="0"/>
          <w:marRight w:val="75"/>
          <w:marTop w:val="0"/>
          <w:marBottom w:val="0"/>
          <w:divBdr>
            <w:top w:val="none" w:sz="0" w:space="0" w:color="auto"/>
            <w:left w:val="none" w:sz="0" w:space="0" w:color="auto"/>
            <w:bottom w:val="none" w:sz="0" w:space="0" w:color="auto"/>
            <w:right w:val="none" w:sz="0" w:space="0" w:color="auto"/>
          </w:divBdr>
        </w:div>
        <w:div w:id="1559973953">
          <w:marLeft w:val="0"/>
          <w:marRight w:val="0"/>
          <w:marTop w:val="30"/>
          <w:marBottom w:val="105"/>
          <w:divBdr>
            <w:top w:val="single" w:sz="6" w:space="2" w:color="DDCACC"/>
            <w:left w:val="single" w:sz="6" w:space="4" w:color="DDCACC"/>
            <w:bottom w:val="single" w:sz="6" w:space="2" w:color="DDCACC"/>
            <w:right w:val="single" w:sz="6" w:space="2" w:color="DDCACC"/>
          </w:divBdr>
        </w:div>
        <w:div w:id="1791777612">
          <w:marLeft w:val="0"/>
          <w:marRight w:val="0"/>
          <w:marTop w:val="0"/>
          <w:marBottom w:val="120"/>
          <w:divBdr>
            <w:top w:val="none" w:sz="0" w:space="0" w:color="auto"/>
            <w:left w:val="none" w:sz="0" w:space="0" w:color="auto"/>
            <w:bottom w:val="none" w:sz="0" w:space="0" w:color="auto"/>
            <w:right w:val="none" w:sz="0" w:space="0" w:color="auto"/>
          </w:divBdr>
        </w:div>
      </w:divsChild>
    </w:div>
    <w:div w:id="412512586">
      <w:bodyDiv w:val="1"/>
      <w:marLeft w:val="0"/>
      <w:marRight w:val="0"/>
      <w:marTop w:val="0"/>
      <w:marBottom w:val="0"/>
      <w:divBdr>
        <w:top w:val="none" w:sz="0" w:space="0" w:color="auto"/>
        <w:left w:val="none" w:sz="0" w:space="0" w:color="auto"/>
        <w:bottom w:val="none" w:sz="0" w:space="0" w:color="auto"/>
        <w:right w:val="none" w:sz="0" w:space="0" w:color="auto"/>
      </w:divBdr>
      <w:divsChild>
        <w:div w:id="1950425481">
          <w:marLeft w:val="0"/>
          <w:marRight w:val="0"/>
          <w:marTop w:val="0"/>
          <w:marBottom w:val="0"/>
          <w:divBdr>
            <w:top w:val="none" w:sz="0" w:space="0" w:color="auto"/>
            <w:left w:val="none" w:sz="0" w:space="0" w:color="auto"/>
            <w:bottom w:val="none" w:sz="0" w:space="0" w:color="auto"/>
            <w:right w:val="none" w:sz="0" w:space="0" w:color="auto"/>
          </w:divBdr>
        </w:div>
        <w:div w:id="170419098">
          <w:marLeft w:val="0"/>
          <w:marRight w:val="75"/>
          <w:marTop w:val="0"/>
          <w:marBottom w:val="0"/>
          <w:divBdr>
            <w:top w:val="none" w:sz="0" w:space="0" w:color="auto"/>
            <w:left w:val="none" w:sz="0" w:space="0" w:color="auto"/>
            <w:bottom w:val="none" w:sz="0" w:space="0" w:color="auto"/>
            <w:right w:val="none" w:sz="0" w:space="0" w:color="auto"/>
          </w:divBdr>
        </w:div>
        <w:div w:id="754789172">
          <w:marLeft w:val="0"/>
          <w:marRight w:val="0"/>
          <w:marTop w:val="30"/>
          <w:marBottom w:val="105"/>
          <w:divBdr>
            <w:top w:val="single" w:sz="6" w:space="2" w:color="DDCACC"/>
            <w:left w:val="single" w:sz="6" w:space="4" w:color="DDCACC"/>
            <w:bottom w:val="single" w:sz="6" w:space="2" w:color="DDCACC"/>
            <w:right w:val="single" w:sz="6" w:space="2" w:color="DDCACC"/>
          </w:divBdr>
        </w:div>
        <w:div w:id="38358275">
          <w:marLeft w:val="0"/>
          <w:marRight w:val="0"/>
          <w:marTop w:val="0"/>
          <w:marBottom w:val="120"/>
          <w:divBdr>
            <w:top w:val="none" w:sz="0" w:space="0" w:color="auto"/>
            <w:left w:val="none" w:sz="0" w:space="0" w:color="auto"/>
            <w:bottom w:val="none" w:sz="0" w:space="0" w:color="auto"/>
            <w:right w:val="none" w:sz="0" w:space="0" w:color="auto"/>
          </w:divBdr>
        </w:div>
      </w:divsChild>
    </w:div>
    <w:div w:id="510220690">
      <w:bodyDiv w:val="1"/>
      <w:marLeft w:val="0"/>
      <w:marRight w:val="0"/>
      <w:marTop w:val="0"/>
      <w:marBottom w:val="0"/>
      <w:divBdr>
        <w:top w:val="none" w:sz="0" w:space="0" w:color="auto"/>
        <w:left w:val="none" w:sz="0" w:space="0" w:color="auto"/>
        <w:bottom w:val="none" w:sz="0" w:space="0" w:color="auto"/>
        <w:right w:val="none" w:sz="0" w:space="0" w:color="auto"/>
      </w:divBdr>
      <w:divsChild>
        <w:div w:id="1058209794">
          <w:marLeft w:val="0"/>
          <w:marRight w:val="0"/>
          <w:marTop w:val="0"/>
          <w:marBottom w:val="0"/>
          <w:divBdr>
            <w:top w:val="none" w:sz="0" w:space="0" w:color="auto"/>
            <w:left w:val="none" w:sz="0" w:space="0" w:color="auto"/>
            <w:bottom w:val="none" w:sz="0" w:space="0" w:color="auto"/>
            <w:right w:val="none" w:sz="0" w:space="0" w:color="auto"/>
          </w:divBdr>
        </w:div>
        <w:div w:id="1460756507">
          <w:marLeft w:val="0"/>
          <w:marRight w:val="75"/>
          <w:marTop w:val="0"/>
          <w:marBottom w:val="0"/>
          <w:divBdr>
            <w:top w:val="none" w:sz="0" w:space="0" w:color="auto"/>
            <w:left w:val="none" w:sz="0" w:space="0" w:color="auto"/>
            <w:bottom w:val="none" w:sz="0" w:space="0" w:color="auto"/>
            <w:right w:val="none" w:sz="0" w:space="0" w:color="auto"/>
          </w:divBdr>
        </w:div>
        <w:div w:id="3478553">
          <w:marLeft w:val="0"/>
          <w:marRight w:val="0"/>
          <w:marTop w:val="0"/>
          <w:marBottom w:val="120"/>
          <w:divBdr>
            <w:top w:val="none" w:sz="0" w:space="0" w:color="auto"/>
            <w:left w:val="none" w:sz="0" w:space="0" w:color="auto"/>
            <w:bottom w:val="none" w:sz="0" w:space="0" w:color="auto"/>
            <w:right w:val="none" w:sz="0" w:space="0" w:color="auto"/>
          </w:divBdr>
        </w:div>
      </w:divsChild>
    </w:div>
    <w:div w:id="707098262">
      <w:bodyDiv w:val="1"/>
      <w:marLeft w:val="0"/>
      <w:marRight w:val="0"/>
      <w:marTop w:val="0"/>
      <w:marBottom w:val="0"/>
      <w:divBdr>
        <w:top w:val="none" w:sz="0" w:space="0" w:color="auto"/>
        <w:left w:val="none" w:sz="0" w:space="0" w:color="auto"/>
        <w:bottom w:val="none" w:sz="0" w:space="0" w:color="auto"/>
        <w:right w:val="none" w:sz="0" w:space="0" w:color="auto"/>
      </w:divBdr>
      <w:divsChild>
        <w:div w:id="869759825">
          <w:marLeft w:val="0"/>
          <w:marRight w:val="0"/>
          <w:marTop w:val="0"/>
          <w:marBottom w:val="0"/>
          <w:divBdr>
            <w:top w:val="none" w:sz="0" w:space="0" w:color="auto"/>
            <w:left w:val="none" w:sz="0" w:space="0" w:color="auto"/>
            <w:bottom w:val="none" w:sz="0" w:space="0" w:color="auto"/>
            <w:right w:val="none" w:sz="0" w:space="0" w:color="auto"/>
          </w:divBdr>
        </w:div>
        <w:div w:id="91315563">
          <w:marLeft w:val="0"/>
          <w:marRight w:val="75"/>
          <w:marTop w:val="0"/>
          <w:marBottom w:val="0"/>
          <w:divBdr>
            <w:top w:val="none" w:sz="0" w:space="0" w:color="auto"/>
            <w:left w:val="none" w:sz="0" w:space="0" w:color="auto"/>
            <w:bottom w:val="none" w:sz="0" w:space="0" w:color="auto"/>
            <w:right w:val="none" w:sz="0" w:space="0" w:color="auto"/>
          </w:divBdr>
        </w:div>
        <w:div w:id="100078855">
          <w:marLeft w:val="0"/>
          <w:marRight w:val="0"/>
          <w:marTop w:val="0"/>
          <w:marBottom w:val="120"/>
          <w:divBdr>
            <w:top w:val="none" w:sz="0" w:space="0" w:color="auto"/>
            <w:left w:val="none" w:sz="0" w:space="0" w:color="auto"/>
            <w:bottom w:val="none" w:sz="0" w:space="0" w:color="auto"/>
            <w:right w:val="none" w:sz="0" w:space="0" w:color="auto"/>
          </w:divBdr>
        </w:div>
      </w:divsChild>
    </w:div>
    <w:div w:id="733310906">
      <w:bodyDiv w:val="1"/>
      <w:marLeft w:val="0"/>
      <w:marRight w:val="0"/>
      <w:marTop w:val="0"/>
      <w:marBottom w:val="0"/>
      <w:divBdr>
        <w:top w:val="none" w:sz="0" w:space="0" w:color="auto"/>
        <w:left w:val="none" w:sz="0" w:space="0" w:color="auto"/>
        <w:bottom w:val="none" w:sz="0" w:space="0" w:color="auto"/>
        <w:right w:val="none" w:sz="0" w:space="0" w:color="auto"/>
      </w:divBdr>
      <w:divsChild>
        <w:div w:id="278342075">
          <w:marLeft w:val="0"/>
          <w:marRight w:val="0"/>
          <w:marTop w:val="0"/>
          <w:marBottom w:val="0"/>
          <w:divBdr>
            <w:top w:val="none" w:sz="0" w:space="0" w:color="auto"/>
            <w:left w:val="none" w:sz="0" w:space="0" w:color="auto"/>
            <w:bottom w:val="none" w:sz="0" w:space="0" w:color="auto"/>
            <w:right w:val="none" w:sz="0" w:space="0" w:color="auto"/>
          </w:divBdr>
        </w:div>
        <w:div w:id="15236044">
          <w:marLeft w:val="0"/>
          <w:marRight w:val="75"/>
          <w:marTop w:val="0"/>
          <w:marBottom w:val="0"/>
          <w:divBdr>
            <w:top w:val="none" w:sz="0" w:space="0" w:color="auto"/>
            <w:left w:val="none" w:sz="0" w:space="0" w:color="auto"/>
            <w:bottom w:val="none" w:sz="0" w:space="0" w:color="auto"/>
            <w:right w:val="none" w:sz="0" w:space="0" w:color="auto"/>
          </w:divBdr>
        </w:div>
        <w:div w:id="1627278399">
          <w:marLeft w:val="0"/>
          <w:marRight w:val="0"/>
          <w:marTop w:val="30"/>
          <w:marBottom w:val="105"/>
          <w:divBdr>
            <w:top w:val="single" w:sz="6" w:space="2" w:color="DDCACC"/>
            <w:left w:val="single" w:sz="6" w:space="4" w:color="DDCACC"/>
            <w:bottom w:val="single" w:sz="6" w:space="2" w:color="DDCACC"/>
            <w:right w:val="single" w:sz="6" w:space="2" w:color="DDCACC"/>
          </w:divBdr>
        </w:div>
        <w:div w:id="947467449">
          <w:marLeft w:val="0"/>
          <w:marRight w:val="0"/>
          <w:marTop w:val="0"/>
          <w:marBottom w:val="120"/>
          <w:divBdr>
            <w:top w:val="none" w:sz="0" w:space="0" w:color="auto"/>
            <w:left w:val="none" w:sz="0" w:space="0" w:color="auto"/>
            <w:bottom w:val="none" w:sz="0" w:space="0" w:color="auto"/>
            <w:right w:val="none" w:sz="0" w:space="0" w:color="auto"/>
          </w:divBdr>
        </w:div>
      </w:divsChild>
    </w:div>
    <w:div w:id="1141190082">
      <w:bodyDiv w:val="1"/>
      <w:marLeft w:val="0"/>
      <w:marRight w:val="0"/>
      <w:marTop w:val="0"/>
      <w:marBottom w:val="0"/>
      <w:divBdr>
        <w:top w:val="none" w:sz="0" w:space="0" w:color="auto"/>
        <w:left w:val="none" w:sz="0" w:space="0" w:color="auto"/>
        <w:bottom w:val="none" w:sz="0" w:space="0" w:color="auto"/>
        <w:right w:val="none" w:sz="0" w:space="0" w:color="auto"/>
      </w:divBdr>
      <w:divsChild>
        <w:div w:id="701173290">
          <w:marLeft w:val="0"/>
          <w:marRight w:val="0"/>
          <w:marTop w:val="0"/>
          <w:marBottom w:val="0"/>
          <w:divBdr>
            <w:top w:val="none" w:sz="0" w:space="0" w:color="auto"/>
            <w:left w:val="none" w:sz="0" w:space="0" w:color="auto"/>
            <w:bottom w:val="none" w:sz="0" w:space="0" w:color="auto"/>
            <w:right w:val="none" w:sz="0" w:space="0" w:color="auto"/>
          </w:divBdr>
        </w:div>
        <w:div w:id="1994990568">
          <w:marLeft w:val="0"/>
          <w:marRight w:val="75"/>
          <w:marTop w:val="0"/>
          <w:marBottom w:val="0"/>
          <w:divBdr>
            <w:top w:val="none" w:sz="0" w:space="0" w:color="auto"/>
            <w:left w:val="none" w:sz="0" w:space="0" w:color="auto"/>
            <w:bottom w:val="none" w:sz="0" w:space="0" w:color="auto"/>
            <w:right w:val="none" w:sz="0" w:space="0" w:color="auto"/>
          </w:divBdr>
        </w:div>
        <w:div w:id="2071271184">
          <w:marLeft w:val="0"/>
          <w:marRight w:val="0"/>
          <w:marTop w:val="0"/>
          <w:marBottom w:val="120"/>
          <w:divBdr>
            <w:top w:val="none" w:sz="0" w:space="0" w:color="auto"/>
            <w:left w:val="none" w:sz="0" w:space="0" w:color="auto"/>
            <w:bottom w:val="none" w:sz="0" w:space="0" w:color="auto"/>
            <w:right w:val="none" w:sz="0" w:space="0" w:color="auto"/>
          </w:divBdr>
        </w:div>
      </w:divsChild>
    </w:div>
    <w:div w:id="1848059756">
      <w:bodyDiv w:val="1"/>
      <w:marLeft w:val="0"/>
      <w:marRight w:val="0"/>
      <w:marTop w:val="0"/>
      <w:marBottom w:val="0"/>
      <w:divBdr>
        <w:top w:val="none" w:sz="0" w:space="0" w:color="auto"/>
        <w:left w:val="none" w:sz="0" w:space="0" w:color="auto"/>
        <w:bottom w:val="none" w:sz="0" w:space="0" w:color="auto"/>
        <w:right w:val="none" w:sz="0" w:space="0" w:color="auto"/>
      </w:divBdr>
      <w:divsChild>
        <w:div w:id="2137091886">
          <w:marLeft w:val="0"/>
          <w:marRight w:val="0"/>
          <w:marTop w:val="0"/>
          <w:marBottom w:val="0"/>
          <w:divBdr>
            <w:top w:val="none" w:sz="0" w:space="0" w:color="auto"/>
            <w:left w:val="none" w:sz="0" w:space="0" w:color="auto"/>
            <w:bottom w:val="none" w:sz="0" w:space="0" w:color="auto"/>
            <w:right w:val="none" w:sz="0" w:space="0" w:color="auto"/>
          </w:divBdr>
        </w:div>
        <w:div w:id="1421759216">
          <w:marLeft w:val="0"/>
          <w:marRight w:val="75"/>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120"/>
          <w:divBdr>
            <w:top w:val="none" w:sz="0" w:space="0" w:color="auto"/>
            <w:left w:val="none" w:sz="0" w:space="0" w:color="auto"/>
            <w:bottom w:val="none" w:sz="0" w:space="0" w:color="auto"/>
            <w:right w:val="none" w:sz="0" w:space="0" w:color="auto"/>
          </w:divBdr>
        </w:div>
      </w:divsChild>
    </w:div>
    <w:div w:id="1849908610">
      <w:bodyDiv w:val="1"/>
      <w:marLeft w:val="0"/>
      <w:marRight w:val="0"/>
      <w:marTop w:val="0"/>
      <w:marBottom w:val="0"/>
      <w:divBdr>
        <w:top w:val="none" w:sz="0" w:space="0" w:color="auto"/>
        <w:left w:val="none" w:sz="0" w:space="0" w:color="auto"/>
        <w:bottom w:val="none" w:sz="0" w:space="0" w:color="auto"/>
        <w:right w:val="none" w:sz="0" w:space="0" w:color="auto"/>
      </w:divBdr>
      <w:divsChild>
        <w:div w:id="1338120617">
          <w:marLeft w:val="0"/>
          <w:marRight w:val="0"/>
          <w:marTop w:val="0"/>
          <w:marBottom w:val="0"/>
          <w:divBdr>
            <w:top w:val="none" w:sz="0" w:space="0" w:color="auto"/>
            <w:left w:val="none" w:sz="0" w:space="0" w:color="auto"/>
            <w:bottom w:val="none" w:sz="0" w:space="0" w:color="auto"/>
            <w:right w:val="none" w:sz="0" w:space="0" w:color="auto"/>
          </w:divBdr>
        </w:div>
        <w:div w:id="2071490167">
          <w:marLeft w:val="0"/>
          <w:marRight w:val="75"/>
          <w:marTop w:val="0"/>
          <w:marBottom w:val="0"/>
          <w:divBdr>
            <w:top w:val="none" w:sz="0" w:space="0" w:color="auto"/>
            <w:left w:val="none" w:sz="0" w:space="0" w:color="auto"/>
            <w:bottom w:val="none" w:sz="0" w:space="0" w:color="auto"/>
            <w:right w:val="none" w:sz="0" w:space="0" w:color="auto"/>
          </w:divBdr>
        </w:div>
        <w:div w:id="1962881317">
          <w:marLeft w:val="0"/>
          <w:marRight w:val="0"/>
          <w:marTop w:val="0"/>
          <w:marBottom w:val="120"/>
          <w:divBdr>
            <w:top w:val="none" w:sz="0" w:space="0" w:color="auto"/>
            <w:left w:val="none" w:sz="0" w:space="0" w:color="auto"/>
            <w:bottom w:val="none" w:sz="0" w:space="0" w:color="auto"/>
            <w:right w:val="none" w:sz="0" w:space="0" w:color="auto"/>
          </w:divBdr>
        </w:div>
      </w:divsChild>
    </w:div>
    <w:div w:id="1938554917">
      <w:bodyDiv w:val="1"/>
      <w:marLeft w:val="0"/>
      <w:marRight w:val="0"/>
      <w:marTop w:val="0"/>
      <w:marBottom w:val="0"/>
      <w:divBdr>
        <w:top w:val="none" w:sz="0" w:space="0" w:color="auto"/>
        <w:left w:val="none" w:sz="0" w:space="0" w:color="auto"/>
        <w:bottom w:val="none" w:sz="0" w:space="0" w:color="auto"/>
        <w:right w:val="none" w:sz="0" w:space="0" w:color="auto"/>
      </w:divBdr>
      <w:divsChild>
        <w:div w:id="2023387222">
          <w:marLeft w:val="0"/>
          <w:marRight w:val="0"/>
          <w:marTop w:val="0"/>
          <w:marBottom w:val="0"/>
          <w:divBdr>
            <w:top w:val="none" w:sz="0" w:space="0" w:color="auto"/>
            <w:left w:val="none" w:sz="0" w:space="0" w:color="auto"/>
            <w:bottom w:val="none" w:sz="0" w:space="0" w:color="auto"/>
            <w:right w:val="none" w:sz="0" w:space="0" w:color="auto"/>
          </w:divBdr>
        </w:div>
        <w:div w:id="847326147">
          <w:marLeft w:val="0"/>
          <w:marRight w:val="75"/>
          <w:marTop w:val="0"/>
          <w:marBottom w:val="0"/>
          <w:divBdr>
            <w:top w:val="none" w:sz="0" w:space="0" w:color="auto"/>
            <w:left w:val="none" w:sz="0" w:space="0" w:color="auto"/>
            <w:bottom w:val="none" w:sz="0" w:space="0" w:color="auto"/>
            <w:right w:val="none" w:sz="0" w:space="0" w:color="auto"/>
          </w:divBdr>
        </w:div>
        <w:div w:id="1887132725">
          <w:marLeft w:val="0"/>
          <w:marRight w:val="0"/>
          <w:marTop w:val="0"/>
          <w:marBottom w:val="120"/>
          <w:divBdr>
            <w:top w:val="none" w:sz="0" w:space="0" w:color="auto"/>
            <w:left w:val="none" w:sz="0" w:space="0" w:color="auto"/>
            <w:bottom w:val="none" w:sz="0" w:space="0" w:color="auto"/>
            <w:right w:val="none" w:sz="0" w:space="0" w:color="auto"/>
          </w:divBdr>
        </w:div>
      </w:divsChild>
    </w:div>
    <w:div w:id="2026905980">
      <w:bodyDiv w:val="1"/>
      <w:marLeft w:val="0"/>
      <w:marRight w:val="0"/>
      <w:marTop w:val="0"/>
      <w:marBottom w:val="0"/>
      <w:divBdr>
        <w:top w:val="none" w:sz="0" w:space="0" w:color="auto"/>
        <w:left w:val="none" w:sz="0" w:space="0" w:color="auto"/>
        <w:bottom w:val="none" w:sz="0" w:space="0" w:color="auto"/>
        <w:right w:val="none" w:sz="0" w:space="0" w:color="auto"/>
      </w:divBdr>
      <w:divsChild>
        <w:div w:id="1505432441">
          <w:marLeft w:val="0"/>
          <w:marRight w:val="0"/>
          <w:marTop w:val="0"/>
          <w:marBottom w:val="0"/>
          <w:divBdr>
            <w:top w:val="none" w:sz="0" w:space="0" w:color="auto"/>
            <w:left w:val="none" w:sz="0" w:space="0" w:color="auto"/>
            <w:bottom w:val="none" w:sz="0" w:space="0" w:color="auto"/>
            <w:right w:val="none" w:sz="0" w:space="0" w:color="auto"/>
          </w:divBdr>
        </w:div>
        <w:div w:id="89549389">
          <w:marLeft w:val="0"/>
          <w:marRight w:val="75"/>
          <w:marTop w:val="0"/>
          <w:marBottom w:val="0"/>
          <w:divBdr>
            <w:top w:val="none" w:sz="0" w:space="0" w:color="auto"/>
            <w:left w:val="none" w:sz="0" w:space="0" w:color="auto"/>
            <w:bottom w:val="none" w:sz="0" w:space="0" w:color="auto"/>
            <w:right w:val="none" w:sz="0" w:space="0" w:color="auto"/>
          </w:divBdr>
        </w:div>
        <w:div w:id="116177116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kc.kbs.sk/?in=Iz43,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kc.kbs.sk/?in=Jn8,1" TargetMode="External"/><Relationship Id="rId4" Type="http://schemas.openxmlformats.org/officeDocument/2006/relationships/settings" Target="settings.xml"/><Relationship Id="rId9" Type="http://schemas.openxmlformats.org/officeDocument/2006/relationships/hyperlink" Target="http://dkc.kbs.sk/?in=Flp3,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1733-D588-4436-907A-A1D63CBA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1428</Words>
  <Characters>8140</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Kralik</dc:creator>
  <cp:keywords/>
  <dc:description/>
  <cp:lastModifiedBy>Emil Kralik</cp:lastModifiedBy>
  <cp:revision>14</cp:revision>
  <cp:lastPrinted>2019-11-26T00:01:00Z</cp:lastPrinted>
  <dcterms:created xsi:type="dcterms:W3CDTF">2022-02-08T07:41:00Z</dcterms:created>
  <dcterms:modified xsi:type="dcterms:W3CDTF">2022-02-20T19:08:00Z</dcterms:modified>
</cp:coreProperties>
</file>